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F95E0" w14:textId="5A0A5D9D" w:rsidR="002F589F" w:rsidRPr="00D5594D" w:rsidRDefault="002F589F" w:rsidP="002F589F">
      <w:pPr>
        <w:pStyle w:val="ab"/>
        <w:tabs>
          <w:tab w:val="clear" w:pos="4536"/>
          <w:tab w:val="left" w:pos="1800"/>
        </w:tabs>
        <w:ind w:left="1800" w:hanging="1800"/>
        <w:rPr>
          <w:rFonts w:eastAsia="宋体" w:cs="Arial"/>
          <w:sz w:val="22"/>
          <w:szCs w:val="22"/>
          <w:lang w:eastAsia="zh-CN"/>
        </w:rPr>
      </w:pPr>
      <w:bookmarkStart w:id="0" w:name="_Ref47514036"/>
      <w:bookmarkEnd w:id="0"/>
      <w:r w:rsidRPr="00007F41">
        <w:rPr>
          <w:rFonts w:cs="Arial"/>
          <w:sz w:val="22"/>
          <w:szCs w:val="22"/>
        </w:rPr>
        <w:t>3GPP TSG RAN WG1 #</w:t>
      </w:r>
      <w:r w:rsidRPr="00B62CCD">
        <w:rPr>
          <w:rFonts w:cs="Arial"/>
          <w:sz w:val="22"/>
          <w:szCs w:val="22"/>
        </w:rPr>
        <w:t>10</w:t>
      </w:r>
      <w:r w:rsidR="009752DC" w:rsidRPr="009752DC">
        <w:rPr>
          <w:rFonts w:cs="Arial"/>
          <w:sz w:val="22"/>
          <w:szCs w:val="22"/>
        </w:rPr>
        <w:t>7</w:t>
      </w:r>
      <w:r w:rsidRPr="00B62CCD">
        <w:rPr>
          <w:rFonts w:cs="Arial"/>
          <w:sz w:val="22"/>
          <w:szCs w:val="22"/>
        </w:rPr>
        <w:t>-e</w:t>
      </w:r>
      <w:r>
        <w:rPr>
          <w:rFonts w:cs="Arial"/>
          <w:sz w:val="22"/>
          <w:szCs w:val="22"/>
        </w:rPr>
        <w:tab/>
        <w:t xml:space="preserve">           </w:t>
      </w:r>
      <w:r w:rsidR="00973DA7" w:rsidRPr="00D5594D">
        <w:rPr>
          <w:rFonts w:cs="Arial"/>
          <w:sz w:val="22"/>
          <w:szCs w:val="22"/>
        </w:rPr>
        <w:t>R1-21</w:t>
      </w:r>
      <w:r w:rsidR="00216343" w:rsidRPr="00D5594D">
        <w:rPr>
          <w:rFonts w:cs="Arial"/>
          <w:sz w:val="22"/>
          <w:szCs w:val="22"/>
        </w:rPr>
        <w:t>1</w:t>
      </w:r>
      <w:r w:rsidR="00D5594D" w:rsidRPr="00D5594D">
        <w:rPr>
          <w:rFonts w:cs="Arial"/>
          <w:sz w:val="22"/>
          <w:szCs w:val="22"/>
        </w:rPr>
        <w:t>1023</w:t>
      </w:r>
    </w:p>
    <w:p w14:paraId="50D57429" w14:textId="0E6D3E54" w:rsidR="002F589F" w:rsidRPr="0099042E" w:rsidRDefault="0099042E" w:rsidP="002F589F">
      <w:pPr>
        <w:pStyle w:val="ab"/>
        <w:tabs>
          <w:tab w:val="clear" w:pos="4536"/>
          <w:tab w:val="left" w:pos="1800"/>
        </w:tabs>
        <w:ind w:left="1800" w:hanging="1800"/>
        <w:rPr>
          <w:rFonts w:cs="Arial"/>
          <w:b w:val="0"/>
          <w:sz w:val="22"/>
          <w:szCs w:val="22"/>
        </w:rPr>
      </w:pPr>
      <w:r w:rsidRPr="0099042E">
        <w:rPr>
          <w:rFonts w:cs="Arial"/>
          <w:bCs/>
          <w:sz w:val="22"/>
        </w:rPr>
        <w:t>e-Meeting, November 11th – 19th, 2021</w:t>
      </w:r>
    </w:p>
    <w:p w14:paraId="27D6352B" w14:textId="77777777" w:rsidR="002F589F" w:rsidRPr="00A02D41" w:rsidRDefault="002F589F" w:rsidP="002F589F">
      <w:pPr>
        <w:pStyle w:val="ab"/>
        <w:tabs>
          <w:tab w:val="clear" w:pos="4536"/>
          <w:tab w:val="left" w:pos="1800"/>
        </w:tabs>
        <w:ind w:left="1800" w:hanging="1800"/>
        <w:rPr>
          <w:rFonts w:eastAsia="宋体" w:cs="Arial"/>
          <w:sz w:val="22"/>
          <w:szCs w:val="22"/>
          <w:lang w:eastAsia="zh-CN"/>
        </w:rPr>
      </w:pPr>
    </w:p>
    <w:p w14:paraId="5FC27827" w14:textId="77777777" w:rsidR="002F589F" w:rsidRDefault="002F589F" w:rsidP="002F589F">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42885F96" w14:textId="38D531EA" w:rsidR="002F589F" w:rsidRPr="000944CF" w:rsidRDefault="002F589F" w:rsidP="002F589F">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F1561" w:rsidRPr="00AF1561">
        <w:rPr>
          <w:rFonts w:cs="Arial"/>
          <w:sz w:val="22"/>
          <w:szCs w:val="22"/>
        </w:rPr>
        <w:t>Remaining issues on</w:t>
      </w:r>
      <w:r w:rsidR="00AF1561">
        <w:rPr>
          <w:rFonts w:cs="Arial"/>
          <w:sz w:val="22"/>
          <w:szCs w:val="22"/>
        </w:rPr>
        <w:t xml:space="preserve"> p</w:t>
      </w:r>
      <w:r w:rsidRPr="00507B4D">
        <w:rPr>
          <w:rFonts w:cs="Arial"/>
          <w:sz w:val="22"/>
          <w:szCs w:val="22"/>
        </w:rPr>
        <w:t>aging enhancements for idle/inactive mode UE power saving</w:t>
      </w:r>
    </w:p>
    <w:p w14:paraId="04C7DB28" w14:textId="77777777" w:rsidR="002F589F" w:rsidRPr="00F04983" w:rsidRDefault="002F589F" w:rsidP="002F589F">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Pr="009E29CF">
        <w:rPr>
          <w:rFonts w:cs="Arial"/>
          <w:sz w:val="22"/>
          <w:szCs w:val="22"/>
        </w:rPr>
        <w:t>8.7.1.1</w:t>
      </w:r>
    </w:p>
    <w:p w14:paraId="022F42F6" w14:textId="77777777" w:rsidR="002F589F" w:rsidRDefault="002F589F" w:rsidP="002F589F">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A287809" w14:textId="77777777" w:rsidR="002F589F"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2D91D29B" w14:textId="1C88D32A" w:rsidR="002F589F" w:rsidRPr="0033249A" w:rsidRDefault="002F589F" w:rsidP="002F589F">
      <w:pPr>
        <w:overflowPunct w:val="0"/>
        <w:autoSpaceDE w:val="0"/>
        <w:autoSpaceDN w:val="0"/>
        <w:spacing w:after="180"/>
        <w:rPr>
          <w:rFonts w:ascii="Times New Roman" w:hAnsi="Times New Roman"/>
        </w:rPr>
      </w:pPr>
      <w:bookmarkStart w:id="3" w:name="OLE_LINK3"/>
      <w:bookmarkStart w:id="4" w:name="OLE_LINK4"/>
      <w:r w:rsidRPr="007D4AD2">
        <w:rPr>
          <w:rFonts w:ascii="Times New Roman" w:hAnsi="Times New Roman"/>
        </w:rPr>
        <w:t>In RAN</w:t>
      </w:r>
      <w:r w:rsidR="000644F0">
        <w:rPr>
          <w:rFonts w:ascii="Times New Roman" w:hAnsi="Times New Roman"/>
        </w:rPr>
        <w:t xml:space="preserve">1 </w:t>
      </w:r>
      <w:r w:rsidRPr="007D4AD2">
        <w:rPr>
          <w:rFonts w:ascii="Times New Roman" w:hAnsi="Times New Roman"/>
        </w:rPr>
        <w:t>#</w:t>
      </w:r>
      <w:r w:rsidR="000644F0">
        <w:rPr>
          <w:rFonts w:ascii="Times New Roman" w:hAnsi="Times New Roman"/>
        </w:rPr>
        <w:t>106bis-</w:t>
      </w:r>
      <w:r w:rsidRPr="007D4AD2">
        <w:rPr>
          <w:rFonts w:ascii="Times New Roman" w:hAnsi="Times New Roman"/>
        </w:rPr>
        <w:t>e [1], the following agreement</w:t>
      </w:r>
      <w:r w:rsidR="000644F0">
        <w:rPr>
          <w:rFonts w:ascii="Times New Roman" w:hAnsi="Times New Roman"/>
        </w:rPr>
        <w:t>s are</w:t>
      </w:r>
      <w:r w:rsidRPr="007D4AD2">
        <w:rPr>
          <w:rFonts w:ascii="Times New Roman" w:hAnsi="Times New Roman"/>
        </w:rPr>
        <w:t xml:space="preserve"> made for</w:t>
      </w:r>
      <w:r>
        <w:rPr>
          <w:rFonts w:ascii="Times New Roman" w:hAnsi="Times New Roman"/>
        </w:rPr>
        <w:t xml:space="preserve"> paging enhancements</w:t>
      </w:r>
      <w:r w:rsidRPr="007D4AD2">
        <w:rPr>
          <w:rFonts w:ascii="Times New Roman" w:hAnsi="Times New Roman"/>
        </w:rPr>
        <w:t>:</w:t>
      </w:r>
      <w:bookmarkEnd w:id="3"/>
      <w:bookmarkEnd w:id="4"/>
    </w:p>
    <w:tbl>
      <w:tblPr>
        <w:tblStyle w:val="af6"/>
        <w:tblW w:w="0" w:type="auto"/>
        <w:tblLook w:val="04A0" w:firstRow="1" w:lastRow="0" w:firstColumn="1" w:lastColumn="0" w:noHBand="0" w:noVBand="1"/>
      </w:tblPr>
      <w:tblGrid>
        <w:gridCol w:w="9060"/>
      </w:tblGrid>
      <w:tr w:rsidR="002F589F" w:rsidRPr="005907A1" w14:paraId="1805E47A" w14:textId="77777777" w:rsidTr="009E389B">
        <w:tc>
          <w:tcPr>
            <w:tcW w:w="9060" w:type="dxa"/>
            <w:shd w:val="clear" w:color="auto" w:fill="auto"/>
          </w:tcPr>
          <w:p w14:paraId="2B0000E0" w14:textId="77777777" w:rsidR="000644F0" w:rsidRPr="000644F0" w:rsidRDefault="000644F0" w:rsidP="000644F0">
            <w:pPr>
              <w:rPr>
                <w:rFonts w:ascii="Times New Roman" w:hAnsi="Times New Roman"/>
                <w:szCs w:val="20"/>
                <w:highlight w:val="green"/>
                <w:lang w:val="en-GB" w:eastAsia="zh-CN"/>
              </w:rPr>
            </w:pPr>
            <w:bookmarkStart w:id="5" w:name="OLE_LINK6"/>
            <w:bookmarkStart w:id="6" w:name="OLE_LINK7"/>
            <w:r w:rsidRPr="000644F0">
              <w:rPr>
                <w:rFonts w:ascii="Times New Roman" w:hAnsi="Times New Roman"/>
                <w:szCs w:val="20"/>
                <w:highlight w:val="green"/>
                <w:lang w:val="en-GB" w:eastAsia="zh-CN"/>
              </w:rPr>
              <w:t>Agreement</w:t>
            </w:r>
          </w:p>
          <w:p w14:paraId="3A2E5CFA" w14:textId="77777777" w:rsidR="000644F0" w:rsidRPr="000644F0" w:rsidRDefault="000644F0" w:rsidP="000644F0">
            <w:pPr>
              <w:rPr>
                <w:rFonts w:ascii="Times New Roman" w:hAnsi="Times New Roman"/>
                <w:szCs w:val="20"/>
                <w:lang w:val="en-GB" w:eastAsia="zh-CN"/>
              </w:rPr>
            </w:pPr>
            <w:r w:rsidRPr="000644F0">
              <w:rPr>
                <w:rFonts w:ascii="Times New Roman" w:hAnsi="Times New Roman"/>
                <w:szCs w:val="20"/>
                <w:lang w:val="en-GB" w:eastAsia="zh-CN"/>
              </w:rPr>
              <w:t>For NR Rel-17, paging indications to UE subgroups are carried only in PEI.</w:t>
            </w:r>
          </w:p>
          <w:p w14:paraId="0234BED6" w14:textId="77777777" w:rsidR="000644F0" w:rsidRPr="000644F0" w:rsidRDefault="000644F0" w:rsidP="000644F0">
            <w:pPr>
              <w:rPr>
                <w:rFonts w:ascii="Times New Roman" w:eastAsiaTheme="minorEastAsia" w:hAnsi="Times New Roman"/>
                <w:szCs w:val="20"/>
                <w:lang w:val="en-GB" w:eastAsia="zh-CN"/>
              </w:rPr>
            </w:pPr>
          </w:p>
          <w:p w14:paraId="3C89C526" w14:textId="77777777" w:rsidR="000644F0" w:rsidRPr="000644F0" w:rsidRDefault="000644F0" w:rsidP="000644F0">
            <w:pPr>
              <w:rPr>
                <w:rFonts w:ascii="Times New Roman" w:hAnsi="Times New Roman"/>
                <w:szCs w:val="20"/>
                <w:highlight w:val="green"/>
                <w:lang w:val="en-GB" w:eastAsia="en-GB"/>
              </w:rPr>
            </w:pPr>
            <w:r w:rsidRPr="000644F0">
              <w:rPr>
                <w:rFonts w:ascii="Times New Roman" w:hAnsi="Times New Roman"/>
                <w:szCs w:val="20"/>
                <w:highlight w:val="green"/>
                <w:lang w:val="en-GB" w:eastAsia="en-GB"/>
              </w:rPr>
              <w:t xml:space="preserve">Agreement </w:t>
            </w:r>
          </w:p>
          <w:p w14:paraId="0C5D1F7F" w14:textId="77777777" w:rsidR="000644F0" w:rsidRPr="000644F0" w:rsidRDefault="000644F0" w:rsidP="000644F0">
            <w:pPr>
              <w:rPr>
                <w:rFonts w:ascii="Times New Roman" w:hAnsi="Times New Roman"/>
                <w:szCs w:val="20"/>
                <w:lang w:val="en-GB" w:eastAsia="ko-KR"/>
              </w:rPr>
            </w:pPr>
            <w:r w:rsidRPr="000644F0">
              <w:rPr>
                <w:rFonts w:ascii="Times New Roman" w:hAnsi="Times New Roman"/>
                <w:szCs w:val="20"/>
                <w:lang w:val="en-GB" w:eastAsia="ko-KR"/>
              </w:rPr>
              <w:t>For PEI, a new DCI format is supported to include at least paging indications to UE group(s)/subgroups of the associated PO(s)</w:t>
            </w:r>
          </w:p>
          <w:p w14:paraId="6B8E09B3" w14:textId="77777777" w:rsidR="000644F0" w:rsidRPr="000644F0" w:rsidRDefault="000644F0" w:rsidP="00270BDF">
            <w:pPr>
              <w:numPr>
                <w:ilvl w:val="0"/>
                <w:numId w:val="10"/>
              </w:numPr>
              <w:rPr>
                <w:rFonts w:ascii="Times New Roman" w:hAnsi="Times New Roman"/>
                <w:szCs w:val="20"/>
                <w:lang w:val="en-GB" w:eastAsia="ko-KR"/>
              </w:rPr>
            </w:pPr>
            <w:r w:rsidRPr="000644F0">
              <w:rPr>
                <w:rFonts w:ascii="Times New Roman" w:hAnsi="Times New Roman"/>
                <w:szCs w:val="20"/>
                <w:lang w:val="en-GB" w:eastAsia="ko-KR"/>
              </w:rPr>
              <w:t>One bit in the DCI payload indicating one UE subgroup of a PO or one UE group/PO</w:t>
            </w:r>
          </w:p>
          <w:p w14:paraId="43170B91" w14:textId="77777777" w:rsidR="000644F0" w:rsidRPr="000644F0" w:rsidRDefault="000644F0" w:rsidP="00270BDF">
            <w:pPr>
              <w:numPr>
                <w:ilvl w:val="0"/>
                <w:numId w:val="10"/>
              </w:numPr>
              <w:rPr>
                <w:rFonts w:ascii="Times New Roman" w:hAnsi="Times New Roman"/>
                <w:szCs w:val="20"/>
                <w:lang w:val="en-GB" w:eastAsia="ko-KR"/>
              </w:rPr>
            </w:pPr>
            <w:r w:rsidRPr="000644F0">
              <w:rPr>
                <w:rFonts w:ascii="Times New Roman" w:hAnsi="Times New Roman"/>
                <w:szCs w:val="20"/>
                <w:lang w:val="en-GB" w:eastAsia="ko-KR"/>
              </w:rPr>
              <w:t xml:space="preserve">The maximum number of total bits for paging indication field in PEI DCI format is </w:t>
            </w:r>
            <w:r w:rsidRPr="000644F0">
              <w:rPr>
                <w:rFonts w:ascii="Times New Roman" w:hAnsi="Times New Roman"/>
                <w:color w:val="FF0000"/>
                <w:szCs w:val="20"/>
                <w:lang w:val="en-GB" w:eastAsia="zh-CN"/>
              </w:rPr>
              <w:t>x</w:t>
            </w:r>
            <w:r w:rsidRPr="000644F0">
              <w:rPr>
                <w:rFonts w:ascii="Times New Roman" w:hAnsi="Times New Roman"/>
                <w:szCs w:val="20"/>
                <w:lang w:val="en-GB" w:eastAsia="zh-CN"/>
              </w:rPr>
              <w:t xml:space="preserve"> </w:t>
            </w:r>
          </w:p>
          <w:p w14:paraId="6623971C" w14:textId="77777777" w:rsidR="000644F0" w:rsidRPr="000644F0" w:rsidRDefault="000644F0" w:rsidP="00270BDF">
            <w:pPr>
              <w:numPr>
                <w:ilvl w:val="1"/>
                <w:numId w:val="10"/>
              </w:numPr>
              <w:rPr>
                <w:rFonts w:ascii="Times New Roman" w:hAnsi="Times New Roman"/>
                <w:color w:val="FF0000"/>
                <w:szCs w:val="20"/>
                <w:lang w:val="en-GB" w:eastAsia="ko-KR"/>
              </w:rPr>
            </w:pPr>
            <w:r w:rsidRPr="000644F0">
              <w:rPr>
                <w:rFonts w:ascii="Times New Roman" w:hAnsi="Times New Roman"/>
                <w:color w:val="FF0000"/>
                <w:szCs w:val="20"/>
                <w:lang w:val="en-GB" w:eastAsia="ko-KR"/>
              </w:rPr>
              <w:t>One PEI can be configured to indicate up to 4 PO(s) in a PF</w:t>
            </w:r>
          </w:p>
          <w:p w14:paraId="7E68FA6A" w14:textId="77777777" w:rsidR="000644F0" w:rsidRPr="000644F0" w:rsidRDefault="000644F0" w:rsidP="00270BDF">
            <w:pPr>
              <w:numPr>
                <w:ilvl w:val="2"/>
                <w:numId w:val="10"/>
              </w:numPr>
              <w:rPr>
                <w:rFonts w:ascii="Times New Roman" w:hAnsi="Times New Roman"/>
                <w:color w:val="FF0000"/>
                <w:szCs w:val="20"/>
                <w:lang w:val="en-GB" w:eastAsia="ko-KR"/>
              </w:rPr>
            </w:pPr>
            <w:r w:rsidRPr="000644F0">
              <w:rPr>
                <w:rFonts w:ascii="Times New Roman" w:eastAsia="等线" w:hAnsi="Times New Roman"/>
                <w:color w:val="FF0000"/>
                <w:szCs w:val="20"/>
                <w:lang w:val="en-GB" w:eastAsia="zh-CN"/>
              </w:rPr>
              <w:t>FFS whether to supporting map PEI to 3 POs in a PF</w:t>
            </w:r>
          </w:p>
          <w:p w14:paraId="1C5BAE45" w14:textId="77777777" w:rsidR="000644F0" w:rsidRPr="000644F0" w:rsidRDefault="000644F0" w:rsidP="00270BDF">
            <w:pPr>
              <w:numPr>
                <w:ilvl w:val="1"/>
                <w:numId w:val="10"/>
              </w:numPr>
              <w:rPr>
                <w:rFonts w:ascii="Times New Roman" w:hAnsi="Times New Roman"/>
                <w:color w:val="FF0000"/>
                <w:szCs w:val="20"/>
                <w:lang w:val="en-GB" w:eastAsia="ko-KR"/>
              </w:rPr>
            </w:pPr>
            <w:r w:rsidRPr="000644F0">
              <w:rPr>
                <w:rFonts w:ascii="Times New Roman" w:hAnsi="Times New Roman"/>
                <w:color w:val="FF0000"/>
                <w:szCs w:val="20"/>
                <w:lang w:val="en-GB" w:eastAsia="ko-KR"/>
              </w:rPr>
              <w:t>FFS: 1 PEI for POs across multiple PFs</w:t>
            </w:r>
          </w:p>
          <w:p w14:paraId="24651B0C" w14:textId="59FC2556" w:rsidR="000644F0" w:rsidRPr="000644F0" w:rsidRDefault="000644F0" w:rsidP="00270BDF">
            <w:pPr>
              <w:numPr>
                <w:ilvl w:val="1"/>
                <w:numId w:val="10"/>
              </w:numPr>
              <w:rPr>
                <w:rFonts w:ascii="Times New Roman" w:hAnsi="Times New Roman"/>
                <w:color w:val="FF0000"/>
                <w:szCs w:val="20"/>
                <w:lang w:val="en-GB" w:eastAsia="ko-KR"/>
              </w:rPr>
            </w:pPr>
            <w:r w:rsidRPr="000644F0">
              <w:rPr>
                <w:rFonts w:ascii="Times New Roman" w:eastAsia="等线" w:hAnsi="Times New Roman" w:hint="eastAsia"/>
                <w:color w:val="FF0000"/>
                <w:szCs w:val="20"/>
                <w:lang w:val="en-GB" w:eastAsia="zh-CN"/>
              </w:rPr>
              <w:t>F</w:t>
            </w:r>
            <w:r w:rsidRPr="000644F0">
              <w:rPr>
                <w:rFonts w:ascii="Times New Roman" w:eastAsia="等线" w:hAnsi="Times New Roman"/>
                <w:color w:val="FF0000"/>
                <w:szCs w:val="20"/>
                <w:lang w:val="en-GB" w:eastAsia="zh-CN"/>
              </w:rPr>
              <w:t>FS: value of x</w:t>
            </w:r>
          </w:p>
          <w:p w14:paraId="5C5626A8" w14:textId="77777777" w:rsidR="000644F0" w:rsidRPr="000644F0" w:rsidRDefault="000644F0" w:rsidP="000644F0">
            <w:pPr>
              <w:rPr>
                <w:rFonts w:ascii="Times New Roman" w:hAnsi="Times New Roman"/>
                <w:szCs w:val="20"/>
                <w:lang w:val="en-GB" w:eastAsia="en-GB"/>
              </w:rPr>
            </w:pPr>
          </w:p>
          <w:p w14:paraId="7015E8CC" w14:textId="77777777" w:rsidR="000644F0" w:rsidRPr="000644F0" w:rsidRDefault="000644F0" w:rsidP="000644F0">
            <w:pPr>
              <w:rPr>
                <w:rFonts w:ascii="Times New Roman" w:hAnsi="Times New Roman"/>
                <w:szCs w:val="20"/>
                <w:highlight w:val="green"/>
                <w:lang w:val="en-GB" w:eastAsia="en-GB"/>
              </w:rPr>
            </w:pPr>
            <w:r w:rsidRPr="000644F0">
              <w:rPr>
                <w:rFonts w:ascii="Times New Roman" w:hAnsi="Times New Roman"/>
                <w:szCs w:val="20"/>
                <w:highlight w:val="green"/>
                <w:lang w:val="en-GB" w:eastAsia="en-GB"/>
              </w:rPr>
              <w:t xml:space="preserve">Agreement </w:t>
            </w:r>
          </w:p>
          <w:p w14:paraId="1390DE49" w14:textId="77777777" w:rsidR="000644F0" w:rsidRPr="000644F0" w:rsidRDefault="000644F0" w:rsidP="000644F0">
            <w:pPr>
              <w:rPr>
                <w:rFonts w:ascii="Times New Roman" w:hAnsi="Times New Roman"/>
                <w:szCs w:val="20"/>
                <w:lang w:val="en-GB" w:eastAsia="en-GB"/>
              </w:rPr>
            </w:pPr>
            <w:r w:rsidRPr="000644F0">
              <w:rPr>
                <w:rFonts w:ascii="Times New Roman" w:hAnsi="Times New Roman"/>
                <w:szCs w:val="20"/>
                <w:lang w:val="en-GB" w:eastAsia="en-GB"/>
              </w:rPr>
              <w:t xml:space="preserve">A PEI occasion (PEI-O) is a set of </w:t>
            </w:r>
            <w:proofErr w:type="gramStart"/>
            <w:r w:rsidRPr="000644F0">
              <w:rPr>
                <w:rFonts w:ascii="Times New Roman" w:hAnsi="Times New Roman"/>
                <w:i/>
                <w:iCs/>
                <w:szCs w:val="20"/>
                <w:lang w:val="en-GB" w:eastAsia="en-GB"/>
              </w:rPr>
              <w:t>S</w:t>
            </w:r>
            <w:proofErr w:type="gramEnd"/>
            <w:r w:rsidRPr="000644F0">
              <w:rPr>
                <w:rFonts w:ascii="Times New Roman" w:hAnsi="Times New Roman"/>
                <w:szCs w:val="20"/>
                <w:lang w:val="en-GB" w:eastAsia="en-GB"/>
              </w:rPr>
              <w:t xml:space="preserve"> consecutive PDCCH monitoring occasions when </w:t>
            </w:r>
            <w:proofErr w:type="spellStart"/>
            <w:r w:rsidRPr="000644F0">
              <w:rPr>
                <w:rFonts w:ascii="Times New Roman" w:hAnsi="Times New Roman"/>
                <w:i/>
                <w:iCs/>
                <w:szCs w:val="20"/>
                <w:lang w:val="en-GB" w:eastAsia="en-GB"/>
              </w:rPr>
              <w:t>nrofPDCCH-MonitoringOccasionPerSSB-InPO</w:t>
            </w:r>
            <w:proofErr w:type="spellEnd"/>
            <w:r w:rsidRPr="000644F0">
              <w:rPr>
                <w:rFonts w:ascii="Times New Roman" w:hAnsi="Times New Roman"/>
                <w:szCs w:val="20"/>
                <w:lang w:val="en-GB" w:eastAsia="en-GB"/>
              </w:rPr>
              <w:t xml:space="preserve"> is not configured</w:t>
            </w:r>
          </w:p>
          <w:p w14:paraId="37AC59E2" w14:textId="77777777" w:rsidR="000644F0" w:rsidRPr="000644F0" w:rsidRDefault="000644F0" w:rsidP="00270BDF">
            <w:pPr>
              <w:numPr>
                <w:ilvl w:val="0"/>
                <w:numId w:val="11"/>
              </w:numPr>
              <w:rPr>
                <w:rFonts w:ascii="Times New Roman" w:hAnsi="Times New Roman"/>
                <w:szCs w:val="20"/>
                <w:lang w:val="en-GB" w:eastAsia="en-GB"/>
              </w:rPr>
            </w:pPr>
            <w:r w:rsidRPr="000644F0">
              <w:rPr>
                <w:rFonts w:ascii="Times New Roman" w:hAnsi="Times New Roman"/>
                <w:i/>
                <w:iCs/>
                <w:szCs w:val="20"/>
                <w:lang w:val="en-GB" w:eastAsia="en-GB"/>
              </w:rPr>
              <w:t>S</w:t>
            </w:r>
            <w:r w:rsidRPr="000644F0">
              <w:rPr>
                <w:rFonts w:ascii="Times New Roman" w:hAnsi="Times New Roman"/>
                <w:szCs w:val="20"/>
                <w:lang w:val="en-GB" w:eastAsia="en-GB"/>
              </w:rPr>
              <w:t xml:space="preserve"> is the number of actual transmitted SSBs determined according to </w:t>
            </w:r>
            <w:proofErr w:type="spellStart"/>
            <w:r w:rsidRPr="000644F0">
              <w:rPr>
                <w:rFonts w:ascii="Times New Roman" w:hAnsi="Times New Roman"/>
                <w:i/>
                <w:iCs/>
                <w:szCs w:val="20"/>
                <w:lang w:val="en-GB" w:eastAsia="en-GB"/>
              </w:rPr>
              <w:t>ssb-PositionsInBurst</w:t>
            </w:r>
            <w:proofErr w:type="spellEnd"/>
            <w:r w:rsidRPr="000644F0">
              <w:rPr>
                <w:rFonts w:ascii="Times New Roman" w:hAnsi="Times New Roman"/>
                <w:szCs w:val="20"/>
                <w:lang w:val="en-GB" w:eastAsia="en-GB"/>
              </w:rPr>
              <w:t xml:space="preserve"> in SIB1</w:t>
            </w:r>
          </w:p>
          <w:p w14:paraId="6A00F1E4" w14:textId="77777777" w:rsidR="000644F0" w:rsidRPr="000644F0" w:rsidRDefault="000644F0" w:rsidP="00270BDF">
            <w:pPr>
              <w:numPr>
                <w:ilvl w:val="0"/>
                <w:numId w:val="11"/>
              </w:numPr>
              <w:rPr>
                <w:rFonts w:ascii="Times New Roman" w:hAnsi="Times New Roman"/>
                <w:szCs w:val="20"/>
                <w:lang w:val="en-GB" w:eastAsia="en-GB"/>
              </w:rPr>
            </w:pPr>
            <w:r w:rsidRPr="000644F0">
              <w:rPr>
                <w:rFonts w:ascii="Times New Roman" w:hAnsi="Times New Roman"/>
                <w:szCs w:val="20"/>
                <w:lang w:val="en-GB" w:eastAsia="en-GB"/>
              </w:rPr>
              <w:t xml:space="preserve">The </w:t>
            </w:r>
            <w:r w:rsidRPr="000644F0">
              <w:rPr>
                <w:rFonts w:ascii="Times New Roman" w:hAnsi="Times New Roman"/>
                <w:i/>
                <w:iCs/>
                <w:szCs w:val="20"/>
                <w:lang w:val="en-GB" w:eastAsia="en-GB"/>
              </w:rPr>
              <w:t>K</w:t>
            </w:r>
            <w:r w:rsidRPr="000644F0">
              <w:rPr>
                <w:rFonts w:ascii="Times New Roman" w:hAnsi="Times New Roman"/>
                <w:szCs w:val="20"/>
                <w:lang w:val="en-GB" w:eastAsia="en-GB"/>
              </w:rPr>
              <w:t>-</w:t>
            </w:r>
            <w:proofErr w:type="spellStart"/>
            <w:r w:rsidRPr="000644F0">
              <w:rPr>
                <w:rFonts w:ascii="Times New Roman" w:hAnsi="Times New Roman"/>
                <w:szCs w:val="20"/>
                <w:lang w:val="en-GB" w:eastAsia="en-GB"/>
              </w:rPr>
              <w:t>th</w:t>
            </w:r>
            <w:proofErr w:type="spellEnd"/>
            <w:r w:rsidRPr="000644F0">
              <w:rPr>
                <w:rFonts w:ascii="Times New Roman" w:hAnsi="Times New Roman"/>
                <w:szCs w:val="20"/>
                <w:lang w:val="en-GB" w:eastAsia="en-GB"/>
              </w:rPr>
              <w:t xml:space="preserve"> PDCCH monitoring occasion for PEI in the PEI-O has the same QCL assumption as that of the </w:t>
            </w:r>
            <w:r w:rsidRPr="000644F0">
              <w:rPr>
                <w:rFonts w:ascii="Times New Roman" w:hAnsi="Times New Roman"/>
                <w:i/>
                <w:iCs/>
                <w:szCs w:val="20"/>
                <w:lang w:val="en-GB" w:eastAsia="en-GB"/>
              </w:rPr>
              <w:t>K</w:t>
            </w:r>
            <w:r w:rsidRPr="000644F0">
              <w:rPr>
                <w:rFonts w:ascii="Times New Roman" w:hAnsi="Times New Roman"/>
                <w:szCs w:val="20"/>
                <w:lang w:val="en-GB" w:eastAsia="en-GB"/>
              </w:rPr>
              <w:t>-</w:t>
            </w:r>
            <w:proofErr w:type="spellStart"/>
            <w:r w:rsidRPr="000644F0">
              <w:rPr>
                <w:rFonts w:ascii="Times New Roman" w:hAnsi="Times New Roman"/>
                <w:szCs w:val="20"/>
                <w:lang w:val="en-GB" w:eastAsia="en-GB"/>
              </w:rPr>
              <w:t>th</w:t>
            </w:r>
            <w:proofErr w:type="spellEnd"/>
            <w:r w:rsidRPr="000644F0">
              <w:rPr>
                <w:rFonts w:ascii="Times New Roman" w:hAnsi="Times New Roman"/>
                <w:szCs w:val="20"/>
                <w:lang w:val="en-GB" w:eastAsia="en-GB"/>
              </w:rPr>
              <w:t xml:space="preserve"> PDCCH monitoring occasion for paging in the PO.</w:t>
            </w:r>
          </w:p>
          <w:p w14:paraId="414C99E9" w14:textId="77777777" w:rsidR="000644F0" w:rsidRPr="000644F0" w:rsidRDefault="000644F0" w:rsidP="00270BDF">
            <w:pPr>
              <w:numPr>
                <w:ilvl w:val="1"/>
                <w:numId w:val="11"/>
              </w:numPr>
              <w:rPr>
                <w:rFonts w:ascii="Times New Roman" w:hAnsi="Times New Roman"/>
                <w:szCs w:val="20"/>
                <w:lang w:val="en-GB" w:eastAsia="en-GB"/>
              </w:rPr>
            </w:pPr>
            <w:r w:rsidRPr="000644F0">
              <w:rPr>
                <w:rFonts w:ascii="Times New Roman" w:hAnsi="Times New Roman"/>
                <w:szCs w:val="20"/>
                <w:lang w:val="en-GB" w:eastAsia="en-GB"/>
              </w:rPr>
              <w:t>Note: QCL reference is SSB</w:t>
            </w:r>
          </w:p>
          <w:p w14:paraId="32B95091" w14:textId="77777777" w:rsidR="000644F0" w:rsidRPr="000644F0" w:rsidRDefault="000644F0" w:rsidP="00270BDF">
            <w:pPr>
              <w:numPr>
                <w:ilvl w:val="0"/>
                <w:numId w:val="11"/>
              </w:numPr>
              <w:rPr>
                <w:rFonts w:ascii="Times New Roman" w:hAnsi="Times New Roman"/>
                <w:szCs w:val="20"/>
                <w:lang w:val="en-GB" w:eastAsia="en-GB"/>
              </w:rPr>
            </w:pPr>
            <w:r w:rsidRPr="000644F0">
              <w:rPr>
                <w:rFonts w:ascii="Times New Roman" w:hAnsi="Times New Roman"/>
                <w:szCs w:val="20"/>
                <w:lang w:val="en-GB" w:eastAsia="en-GB"/>
              </w:rPr>
              <w:t xml:space="preserve">FFS: Determination of the PEI-O location </w:t>
            </w:r>
          </w:p>
          <w:p w14:paraId="0A54AB1D" w14:textId="77777777" w:rsidR="000644F0" w:rsidRPr="000644F0" w:rsidRDefault="000644F0" w:rsidP="00270BDF">
            <w:pPr>
              <w:numPr>
                <w:ilvl w:val="0"/>
                <w:numId w:val="11"/>
              </w:numPr>
              <w:rPr>
                <w:rFonts w:ascii="Times New Roman" w:hAnsi="Times New Roman"/>
                <w:szCs w:val="20"/>
                <w:lang w:val="en-GB" w:eastAsia="en-GB"/>
              </w:rPr>
            </w:pPr>
            <w:r w:rsidRPr="000644F0">
              <w:rPr>
                <w:rFonts w:ascii="Times New Roman" w:hAnsi="Times New Roman"/>
                <w:szCs w:val="20"/>
                <w:lang w:val="en-GB" w:eastAsia="en-GB"/>
              </w:rPr>
              <w:t xml:space="preserve">FFS: Support of unlicensed spectrum operation with </w:t>
            </w:r>
            <w:proofErr w:type="spellStart"/>
            <w:r w:rsidRPr="000644F0">
              <w:rPr>
                <w:rFonts w:ascii="Times New Roman" w:hAnsi="Times New Roman"/>
                <w:i/>
                <w:iCs/>
                <w:szCs w:val="20"/>
                <w:lang w:val="en-GB" w:eastAsia="en-GB"/>
              </w:rPr>
              <w:t>nrofPDCCH-MonitoringOccasionPerSSB-InPO</w:t>
            </w:r>
            <w:proofErr w:type="spellEnd"/>
            <w:r w:rsidRPr="000644F0">
              <w:rPr>
                <w:rFonts w:ascii="Times New Roman" w:hAnsi="Times New Roman"/>
                <w:szCs w:val="20"/>
                <w:lang w:val="en-GB" w:eastAsia="en-GB"/>
              </w:rPr>
              <w:t xml:space="preserve"> configured</w:t>
            </w:r>
          </w:p>
          <w:p w14:paraId="2A6F92E5" w14:textId="77777777" w:rsidR="000644F0" w:rsidRPr="000644F0" w:rsidRDefault="000644F0" w:rsidP="000644F0">
            <w:pPr>
              <w:rPr>
                <w:rFonts w:ascii="Times New Roman" w:hAnsi="Times New Roman"/>
                <w:szCs w:val="20"/>
                <w:lang w:val="en-GB" w:eastAsia="en-GB"/>
              </w:rPr>
            </w:pPr>
          </w:p>
          <w:p w14:paraId="15632419" w14:textId="77777777" w:rsidR="000644F0" w:rsidRPr="000644F0" w:rsidRDefault="000644F0" w:rsidP="000644F0">
            <w:pPr>
              <w:shd w:val="clear" w:color="auto" w:fill="FFFFFF"/>
              <w:rPr>
                <w:rFonts w:ascii="Times New Roman" w:eastAsia="宋体" w:hAnsi="Times New Roman"/>
                <w:color w:val="000000"/>
                <w:szCs w:val="20"/>
                <w:lang w:eastAsia="zh-CN"/>
              </w:rPr>
            </w:pPr>
            <w:r w:rsidRPr="000644F0">
              <w:rPr>
                <w:rFonts w:ascii="Times New Roman" w:eastAsia="宋体" w:hAnsi="Times New Roman"/>
                <w:color w:val="000000"/>
                <w:szCs w:val="20"/>
                <w:shd w:val="clear" w:color="auto" w:fill="00FF00"/>
                <w:lang w:eastAsia="zh-CN"/>
              </w:rPr>
              <w:t>Agreement </w:t>
            </w:r>
          </w:p>
          <w:p w14:paraId="176CA2CF" w14:textId="77777777" w:rsidR="000644F0" w:rsidRPr="000644F0" w:rsidRDefault="000644F0" w:rsidP="000644F0">
            <w:pPr>
              <w:shd w:val="clear" w:color="auto" w:fill="FFFFFF"/>
              <w:rPr>
                <w:rFonts w:ascii="Times New Roman" w:eastAsia="宋体" w:hAnsi="Times New Roman"/>
                <w:color w:val="000000"/>
                <w:szCs w:val="20"/>
                <w:lang w:eastAsia="zh-CN"/>
              </w:rPr>
            </w:pPr>
            <w:r w:rsidRPr="000644F0">
              <w:rPr>
                <w:rFonts w:ascii="Times New Roman" w:eastAsia="宋体" w:hAnsi="Times New Roman"/>
                <w:color w:val="000000"/>
                <w:szCs w:val="20"/>
                <w:lang w:eastAsia="zh-CN"/>
              </w:rPr>
              <w:t>CORESET # 0 or </w:t>
            </w:r>
            <w:proofErr w:type="spellStart"/>
            <w:r w:rsidRPr="000644F0">
              <w:rPr>
                <w:rFonts w:ascii="Times New Roman" w:eastAsia="宋体" w:hAnsi="Times New Roman"/>
                <w:i/>
                <w:iCs/>
                <w:color w:val="000000"/>
                <w:szCs w:val="20"/>
                <w:lang w:eastAsia="zh-CN"/>
              </w:rPr>
              <w:t>commonControlResourceSet</w:t>
            </w:r>
            <w:proofErr w:type="spellEnd"/>
            <w:r w:rsidRPr="000644F0">
              <w:rPr>
                <w:rFonts w:ascii="Times New Roman" w:eastAsia="宋体" w:hAnsi="Times New Roman"/>
                <w:color w:val="000000"/>
                <w:szCs w:val="20"/>
                <w:lang w:eastAsia="zh-CN"/>
              </w:rPr>
              <w:t> in SIB1 can be used for PEI</w:t>
            </w:r>
          </w:p>
          <w:p w14:paraId="3DAE9CDE" w14:textId="77777777" w:rsidR="000644F0" w:rsidRPr="000644F0" w:rsidRDefault="000644F0" w:rsidP="00270BDF">
            <w:pPr>
              <w:numPr>
                <w:ilvl w:val="0"/>
                <w:numId w:val="14"/>
              </w:numPr>
              <w:shd w:val="clear" w:color="auto" w:fill="FFFFFF"/>
              <w:rPr>
                <w:rFonts w:ascii="Times New Roman" w:eastAsia="宋体" w:hAnsi="Times New Roman"/>
                <w:color w:val="000000"/>
                <w:szCs w:val="20"/>
                <w:lang w:eastAsia="zh-CN"/>
              </w:rPr>
            </w:pPr>
            <w:r w:rsidRPr="000644F0">
              <w:rPr>
                <w:rFonts w:ascii="Times New Roman" w:eastAsia="宋体" w:hAnsi="Times New Roman"/>
                <w:color w:val="000000"/>
                <w:szCs w:val="20"/>
                <w:lang w:eastAsia="zh-CN"/>
              </w:rPr>
              <w:t>Note: The number of CORESETs configured for a UE follows the requirement of UE feature 3-1</w:t>
            </w:r>
          </w:p>
          <w:p w14:paraId="0BAAB0D7" w14:textId="39314BAE" w:rsidR="000644F0" w:rsidRPr="000644F0" w:rsidRDefault="000644F0" w:rsidP="000644F0">
            <w:pPr>
              <w:shd w:val="clear" w:color="auto" w:fill="FFFFFF"/>
              <w:rPr>
                <w:rFonts w:ascii="Times New Roman" w:eastAsia="宋体" w:hAnsi="Times New Roman"/>
                <w:color w:val="000000"/>
                <w:szCs w:val="20"/>
                <w:lang w:eastAsia="zh-CN"/>
              </w:rPr>
            </w:pPr>
          </w:p>
          <w:p w14:paraId="2E4EDCA2" w14:textId="77777777" w:rsidR="000644F0" w:rsidRPr="000644F0" w:rsidRDefault="000644F0" w:rsidP="000644F0">
            <w:pPr>
              <w:shd w:val="clear" w:color="auto" w:fill="FFFFFF"/>
              <w:rPr>
                <w:rFonts w:ascii="Times New Roman" w:eastAsia="Microsoft YaHei UI" w:hAnsi="Times New Roman"/>
                <w:color w:val="000000"/>
                <w:szCs w:val="20"/>
                <w:lang w:eastAsia="zh-CN"/>
              </w:rPr>
            </w:pPr>
            <w:r w:rsidRPr="000644F0">
              <w:rPr>
                <w:rFonts w:ascii="Times New Roman" w:eastAsia="Microsoft YaHei UI" w:hAnsi="Times New Roman"/>
                <w:color w:val="000000"/>
                <w:szCs w:val="20"/>
                <w:shd w:val="clear" w:color="auto" w:fill="00FF00"/>
                <w:lang w:eastAsia="zh-CN"/>
              </w:rPr>
              <w:t>Agreement </w:t>
            </w:r>
          </w:p>
          <w:p w14:paraId="2272F2FE" w14:textId="77777777" w:rsidR="000644F0" w:rsidRPr="000644F0" w:rsidRDefault="000644F0" w:rsidP="000644F0">
            <w:pPr>
              <w:shd w:val="clear" w:color="auto" w:fill="FFFFFF"/>
              <w:rPr>
                <w:rFonts w:ascii="Times New Roman" w:eastAsia="宋体" w:hAnsi="Times New Roman"/>
                <w:color w:val="000000"/>
                <w:szCs w:val="20"/>
                <w:lang w:eastAsia="zh-CN"/>
              </w:rPr>
            </w:pPr>
            <w:r w:rsidRPr="000644F0">
              <w:rPr>
                <w:rFonts w:ascii="Times New Roman" w:eastAsia="宋体" w:hAnsi="Times New Roman"/>
                <w:color w:val="000000"/>
                <w:szCs w:val="20"/>
                <w:lang w:eastAsia="zh-CN"/>
              </w:rPr>
              <w:t>Support configuration of a dedicated search space (‘</w:t>
            </w:r>
            <w:proofErr w:type="spellStart"/>
            <w:r w:rsidRPr="000644F0">
              <w:rPr>
                <w:rFonts w:ascii="Times New Roman" w:eastAsia="宋体" w:hAnsi="Times New Roman"/>
                <w:color w:val="000000"/>
                <w:szCs w:val="20"/>
                <w:lang w:eastAsia="zh-CN"/>
              </w:rPr>
              <w:t>peiSearchSpace</w:t>
            </w:r>
            <w:proofErr w:type="spellEnd"/>
            <w:r w:rsidRPr="000644F0">
              <w:rPr>
                <w:rFonts w:ascii="Times New Roman" w:eastAsia="宋体" w:hAnsi="Times New Roman"/>
                <w:color w:val="000000"/>
                <w:szCs w:val="20"/>
                <w:lang w:eastAsia="zh-CN"/>
              </w:rPr>
              <w:t>’) for PEI</w:t>
            </w:r>
          </w:p>
          <w:p w14:paraId="2EE0C055" w14:textId="77777777" w:rsidR="000644F0" w:rsidRPr="000644F0" w:rsidRDefault="000644F0" w:rsidP="00270BDF">
            <w:pPr>
              <w:numPr>
                <w:ilvl w:val="0"/>
                <w:numId w:val="14"/>
              </w:numPr>
              <w:shd w:val="clear" w:color="auto" w:fill="FFFFFF"/>
              <w:rPr>
                <w:rFonts w:ascii="Times New Roman" w:eastAsia="宋体" w:hAnsi="Times New Roman"/>
                <w:color w:val="000000"/>
                <w:szCs w:val="20"/>
                <w:lang w:eastAsia="zh-CN"/>
              </w:rPr>
            </w:pPr>
            <w:r w:rsidRPr="000644F0">
              <w:rPr>
                <w:rFonts w:ascii="Times New Roman" w:eastAsia="宋体" w:hAnsi="Times New Roman"/>
                <w:color w:val="000000"/>
                <w:szCs w:val="20"/>
                <w:lang w:eastAsia="zh-CN"/>
              </w:rPr>
              <w:t>FFS:</w:t>
            </w:r>
            <w:bookmarkStart w:id="7" w:name="_Hlk86254049"/>
            <w:r w:rsidRPr="000644F0">
              <w:rPr>
                <w:rFonts w:ascii="Times New Roman" w:eastAsia="宋体" w:hAnsi="Times New Roman"/>
                <w:color w:val="000000"/>
                <w:szCs w:val="20"/>
                <w:lang w:eastAsia="zh-CN"/>
              </w:rPr>
              <w:t xml:space="preserve"> Configuration details and whether and how to reuse legacy search space sets, including </w:t>
            </w:r>
            <w:proofErr w:type="spellStart"/>
            <w:r w:rsidRPr="000644F0">
              <w:rPr>
                <w:rFonts w:ascii="Times New Roman" w:eastAsia="宋体" w:hAnsi="Times New Roman"/>
                <w:i/>
                <w:iCs/>
                <w:color w:val="000000"/>
                <w:szCs w:val="20"/>
                <w:lang w:eastAsia="zh-CN"/>
              </w:rPr>
              <w:t>pagingSearchSpace</w:t>
            </w:r>
            <w:proofErr w:type="spellEnd"/>
            <w:r w:rsidRPr="000644F0">
              <w:rPr>
                <w:rFonts w:ascii="Times New Roman" w:eastAsia="宋体" w:hAnsi="Times New Roman"/>
                <w:color w:val="000000"/>
                <w:szCs w:val="20"/>
                <w:lang w:eastAsia="zh-CN"/>
              </w:rPr>
              <w:t> and </w:t>
            </w:r>
            <w:proofErr w:type="spellStart"/>
            <w:r w:rsidRPr="000644F0">
              <w:rPr>
                <w:rFonts w:ascii="Times New Roman" w:eastAsia="宋体" w:hAnsi="Times New Roman"/>
                <w:i/>
                <w:iCs/>
                <w:color w:val="000000"/>
                <w:szCs w:val="20"/>
                <w:lang w:eastAsia="zh-CN"/>
              </w:rPr>
              <w:t>searchSpaceSetZero</w:t>
            </w:r>
            <w:bookmarkEnd w:id="7"/>
            <w:proofErr w:type="spellEnd"/>
          </w:p>
          <w:p w14:paraId="3AFA4D82" w14:textId="77777777" w:rsidR="000644F0" w:rsidRPr="000644F0" w:rsidRDefault="000644F0" w:rsidP="000644F0">
            <w:pPr>
              <w:rPr>
                <w:rFonts w:ascii="Times New Roman" w:hAnsi="Times New Roman"/>
                <w:szCs w:val="20"/>
                <w:lang w:val="en-GB" w:eastAsia="en-GB"/>
              </w:rPr>
            </w:pPr>
          </w:p>
          <w:p w14:paraId="2F7C52B6" w14:textId="77777777" w:rsidR="000644F0" w:rsidRPr="000644F0" w:rsidRDefault="000644F0" w:rsidP="000644F0">
            <w:pPr>
              <w:rPr>
                <w:rFonts w:ascii="宋体" w:eastAsia="宋体" w:hAnsi="宋体"/>
                <w:color w:val="000000"/>
                <w:szCs w:val="20"/>
                <w:lang w:eastAsia="ko-KR"/>
              </w:rPr>
            </w:pPr>
            <w:r w:rsidRPr="000644F0">
              <w:rPr>
                <w:rFonts w:ascii="Times New Roman" w:eastAsia="宋体" w:hAnsi="Times New Roman"/>
                <w:color w:val="000000"/>
                <w:szCs w:val="20"/>
                <w:shd w:val="clear" w:color="auto" w:fill="00FF00"/>
                <w:lang w:val="en-GB" w:eastAsia="en-GB"/>
              </w:rPr>
              <w:t>Agreement</w:t>
            </w:r>
          </w:p>
          <w:p w14:paraId="4F7DEBD4" w14:textId="77777777" w:rsidR="000644F0" w:rsidRPr="000644F0" w:rsidRDefault="000644F0" w:rsidP="000644F0">
            <w:pPr>
              <w:rPr>
                <w:rFonts w:ascii="宋体" w:eastAsia="宋体" w:hAnsi="宋体"/>
                <w:color w:val="000000"/>
                <w:szCs w:val="20"/>
                <w:lang w:val="en-GB" w:eastAsia="en-GB"/>
              </w:rPr>
            </w:pPr>
            <w:r w:rsidRPr="000644F0">
              <w:rPr>
                <w:rFonts w:ascii="Times New Roman" w:eastAsia="宋体" w:hAnsi="Times New Roman"/>
                <w:color w:val="000000"/>
                <w:szCs w:val="20"/>
                <w:lang w:val="en-GB" w:eastAsia="en-GB"/>
              </w:rPr>
              <w:t>Determination of PEI-O location for a target PO is based on one of the following alternatives:</w:t>
            </w:r>
          </w:p>
          <w:p w14:paraId="2CCD0A72" w14:textId="77777777" w:rsidR="000644F0" w:rsidRPr="000644F0" w:rsidRDefault="000644F0" w:rsidP="00270BDF">
            <w:pPr>
              <w:numPr>
                <w:ilvl w:val="0"/>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 xml:space="preserve">Alt 1: The first PDCCH monitoring occasion of the PEI-O is provided </w:t>
            </w:r>
            <w:proofErr w:type="spellStart"/>
            <w:r w:rsidRPr="000644F0">
              <w:rPr>
                <w:rFonts w:ascii="Times New Roman" w:eastAsia="Microsoft YaHei UI" w:hAnsi="Times New Roman"/>
                <w:color w:val="000000"/>
                <w:szCs w:val="20"/>
                <w:lang w:val="en-GB" w:eastAsia="en-GB"/>
              </w:rPr>
              <w:t>w.r.t.</w:t>
            </w:r>
            <w:proofErr w:type="spellEnd"/>
            <w:r w:rsidRPr="000644F0">
              <w:rPr>
                <w:rFonts w:ascii="Times New Roman" w:eastAsia="Microsoft YaHei UI" w:hAnsi="Times New Roman"/>
                <w:color w:val="000000"/>
                <w:szCs w:val="20"/>
                <w:lang w:val="en-GB" w:eastAsia="en-GB"/>
              </w:rPr>
              <w:t xml:space="preserve"> the start of a reference frame determined by a frame-level offset to the PF of the target PO</w:t>
            </w:r>
          </w:p>
          <w:p w14:paraId="51167681" w14:textId="77777777" w:rsidR="000644F0" w:rsidRPr="000644F0" w:rsidRDefault="000644F0" w:rsidP="00270BDF">
            <w:pPr>
              <w:numPr>
                <w:ilvl w:val="1"/>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The unit and the range of the frame-level offset</w:t>
            </w:r>
          </w:p>
          <w:p w14:paraId="65CD0A74" w14:textId="77777777" w:rsidR="000644F0" w:rsidRPr="000644F0" w:rsidRDefault="000644F0" w:rsidP="00270BDF">
            <w:pPr>
              <w:numPr>
                <w:ilvl w:val="1"/>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The unit and the range of the configuration for the first PDCCH monitoring occasion (e.g., to be the same as those of </w:t>
            </w:r>
            <w:proofErr w:type="spellStart"/>
            <w:r w:rsidRPr="000644F0">
              <w:rPr>
                <w:rFonts w:ascii="Times New Roman" w:eastAsia="Microsoft YaHei UI" w:hAnsi="Times New Roman"/>
                <w:i/>
                <w:iCs/>
                <w:color w:val="000000"/>
                <w:szCs w:val="20"/>
                <w:lang w:val="en-GB" w:eastAsia="en-GB"/>
              </w:rPr>
              <w:t>firstPDCCH-MonitoringOccasionOfPO</w:t>
            </w:r>
            <w:proofErr w:type="spellEnd"/>
            <w:r w:rsidRPr="000644F0">
              <w:rPr>
                <w:rFonts w:ascii="Times New Roman" w:eastAsia="Microsoft YaHei UI" w:hAnsi="Times New Roman"/>
                <w:color w:val="000000"/>
                <w:szCs w:val="20"/>
                <w:lang w:val="en-GB" w:eastAsia="en-GB"/>
              </w:rPr>
              <w:t>)</w:t>
            </w:r>
          </w:p>
          <w:p w14:paraId="0616EAF2" w14:textId="77777777" w:rsidR="000644F0" w:rsidRPr="000644F0" w:rsidRDefault="000644F0" w:rsidP="00270BDF">
            <w:pPr>
              <w:numPr>
                <w:ilvl w:val="0"/>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 xml:space="preserve">Alt 2: The first PDCCH monitoring occasion of the PEI-O is provided </w:t>
            </w:r>
            <w:proofErr w:type="spellStart"/>
            <w:r w:rsidRPr="000644F0">
              <w:rPr>
                <w:rFonts w:ascii="Times New Roman" w:eastAsia="Microsoft YaHei UI" w:hAnsi="Times New Roman"/>
                <w:color w:val="000000"/>
                <w:szCs w:val="20"/>
                <w:lang w:val="en-GB" w:eastAsia="en-GB"/>
              </w:rPr>
              <w:t>w.r.t.</w:t>
            </w:r>
            <w:proofErr w:type="spellEnd"/>
            <w:r w:rsidRPr="000644F0">
              <w:rPr>
                <w:rFonts w:ascii="Times New Roman" w:eastAsia="Microsoft YaHei UI" w:hAnsi="Times New Roman"/>
                <w:color w:val="000000"/>
                <w:szCs w:val="20"/>
                <w:lang w:val="en-GB" w:eastAsia="en-GB"/>
              </w:rPr>
              <w:t xml:space="preserve"> the </w:t>
            </w:r>
            <w:r w:rsidRPr="000644F0">
              <w:rPr>
                <w:rFonts w:ascii="Times New Roman" w:eastAsia="Microsoft YaHei UI" w:hAnsi="Times New Roman"/>
                <w:i/>
                <w:iCs/>
                <w:color w:val="000000"/>
                <w:szCs w:val="20"/>
                <w:lang w:val="en-GB" w:eastAsia="en-GB"/>
              </w:rPr>
              <w:t>L</w:t>
            </w:r>
            <w:r w:rsidRPr="000644F0">
              <w:rPr>
                <w:rFonts w:ascii="Times New Roman" w:eastAsia="Microsoft YaHei UI" w:hAnsi="Times New Roman"/>
                <w:color w:val="000000"/>
                <w:szCs w:val="20"/>
                <w:lang w:val="en-GB" w:eastAsia="en-GB"/>
              </w:rPr>
              <w:t>-</w:t>
            </w:r>
            <w:proofErr w:type="spellStart"/>
            <w:r w:rsidRPr="000644F0">
              <w:rPr>
                <w:rFonts w:ascii="Times New Roman" w:eastAsia="Microsoft YaHei UI" w:hAnsi="Times New Roman"/>
                <w:color w:val="000000"/>
                <w:szCs w:val="20"/>
                <w:lang w:val="en-GB" w:eastAsia="en-GB"/>
              </w:rPr>
              <w:t>th</w:t>
            </w:r>
            <w:proofErr w:type="spellEnd"/>
            <w:r w:rsidRPr="000644F0">
              <w:rPr>
                <w:rFonts w:ascii="Times New Roman" w:eastAsia="Microsoft YaHei UI" w:hAnsi="Times New Roman"/>
                <w:color w:val="000000"/>
                <w:szCs w:val="20"/>
                <w:lang w:val="en-GB" w:eastAsia="en-GB"/>
              </w:rPr>
              <w:t xml:space="preserve"> SS burst before the first PDCCH monitoring occasion of the target PO.</w:t>
            </w:r>
          </w:p>
          <w:p w14:paraId="3840017C" w14:textId="77777777" w:rsidR="000644F0" w:rsidRPr="000644F0" w:rsidRDefault="000644F0" w:rsidP="00270BDF">
            <w:pPr>
              <w:numPr>
                <w:ilvl w:val="1"/>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 xml:space="preserve">FFS: the case that </w:t>
            </w:r>
            <w:proofErr w:type="gramStart"/>
            <w:r w:rsidRPr="000644F0">
              <w:rPr>
                <w:rFonts w:ascii="Times New Roman" w:eastAsia="Microsoft YaHei UI" w:hAnsi="Times New Roman"/>
                <w:color w:val="000000"/>
                <w:szCs w:val="20"/>
                <w:lang w:val="en-GB" w:eastAsia="en-GB"/>
              </w:rPr>
              <w:t>a</w:t>
            </w:r>
            <w:proofErr w:type="gramEnd"/>
            <w:r w:rsidRPr="000644F0">
              <w:rPr>
                <w:rFonts w:ascii="Times New Roman" w:eastAsia="Microsoft YaHei UI" w:hAnsi="Times New Roman"/>
                <w:color w:val="000000"/>
                <w:szCs w:val="20"/>
                <w:lang w:val="en-GB" w:eastAsia="en-GB"/>
              </w:rPr>
              <w:t xml:space="preserve"> SSB burst overlaps in time with the target PO</w:t>
            </w:r>
          </w:p>
          <w:p w14:paraId="0A85B509" w14:textId="77777777" w:rsidR="000644F0" w:rsidRPr="000644F0" w:rsidRDefault="000644F0" w:rsidP="00270BDF">
            <w:pPr>
              <w:numPr>
                <w:ilvl w:val="1"/>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w:t>
            </w:r>
            <w:r w:rsidRPr="000644F0">
              <w:rPr>
                <w:rFonts w:ascii="Times New Roman" w:eastAsia="Microsoft YaHei UI" w:hAnsi="Times New Roman"/>
                <w:i/>
                <w:iCs/>
                <w:color w:val="000000"/>
                <w:szCs w:val="20"/>
                <w:lang w:val="en-GB" w:eastAsia="en-GB"/>
              </w:rPr>
              <w:t>L</w:t>
            </w:r>
            <w:r w:rsidRPr="000644F0">
              <w:rPr>
                <w:rFonts w:ascii="Times New Roman" w:eastAsia="Microsoft YaHei UI" w:hAnsi="Times New Roman"/>
                <w:color w:val="000000"/>
                <w:szCs w:val="20"/>
                <w:lang w:val="en-GB" w:eastAsia="en-GB"/>
              </w:rPr>
              <w:t> = 1, 2 or 3</w:t>
            </w:r>
          </w:p>
          <w:p w14:paraId="467EDC95" w14:textId="77777777" w:rsidR="000644F0" w:rsidRPr="000644F0" w:rsidRDefault="000644F0" w:rsidP="00270BDF">
            <w:pPr>
              <w:numPr>
                <w:ilvl w:val="1"/>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Reference the “start” or “end” of the </w:t>
            </w:r>
            <w:r w:rsidRPr="000644F0">
              <w:rPr>
                <w:rFonts w:ascii="Times New Roman" w:eastAsia="Microsoft YaHei UI" w:hAnsi="Times New Roman"/>
                <w:i/>
                <w:iCs/>
                <w:color w:val="000000"/>
                <w:szCs w:val="20"/>
                <w:lang w:val="en-GB" w:eastAsia="en-GB"/>
              </w:rPr>
              <w:t>L</w:t>
            </w:r>
            <w:r w:rsidRPr="000644F0">
              <w:rPr>
                <w:rFonts w:ascii="Times New Roman" w:eastAsia="Microsoft YaHei UI" w:hAnsi="Times New Roman"/>
                <w:color w:val="000000"/>
                <w:szCs w:val="20"/>
                <w:lang w:val="en-GB" w:eastAsia="en-GB"/>
              </w:rPr>
              <w:t>-</w:t>
            </w:r>
            <w:proofErr w:type="spellStart"/>
            <w:r w:rsidRPr="000644F0">
              <w:rPr>
                <w:rFonts w:ascii="Times New Roman" w:eastAsia="Microsoft YaHei UI" w:hAnsi="Times New Roman"/>
                <w:color w:val="000000"/>
                <w:szCs w:val="20"/>
                <w:lang w:val="en-GB" w:eastAsia="en-GB"/>
              </w:rPr>
              <w:t>th</w:t>
            </w:r>
            <w:proofErr w:type="spellEnd"/>
            <w:r w:rsidRPr="000644F0">
              <w:rPr>
                <w:rFonts w:ascii="Times New Roman" w:eastAsia="Microsoft YaHei UI" w:hAnsi="Times New Roman"/>
                <w:color w:val="000000"/>
                <w:szCs w:val="20"/>
                <w:lang w:val="en-GB" w:eastAsia="en-GB"/>
              </w:rPr>
              <w:t xml:space="preserve"> SS burst</w:t>
            </w:r>
          </w:p>
          <w:p w14:paraId="0BE11075" w14:textId="77777777" w:rsidR="000644F0" w:rsidRPr="000644F0" w:rsidRDefault="000644F0" w:rsidP="00270BDF">
            <w:pPr>
              <w:numPr>
                <w:ilvl w:val="1"/>
                <w:numId w:val="12"/>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lastRenderedPageBreak/>
              <w:t>FFS: The unit and the range of the configuration for the first PDCCH monitoring occasion</w:t>
            </w:r>
          </w:p>
          <w:p w14:paraId="54410130" w14:textId="77777777" w:rsidR="000644F0" w:rsidRPr="000644F0" w:rsidRDefault="000644F0" w:rsidP="00270BDF">
            <w:pPr>
              <w:numPr>
                <w:ilvl w:val="0"/>
                <w:numId w:val="13"/>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 xml:space="preserve">Alt 3: The first PDCCH monitoring occasion of the PEI-O is provided by a time offset </w:t>
            </w:r>
            <w:proofErr w:type="spellStart"/>
            <w:r w:rsidRPr="000644F0">
              <w:rPr>
                <w:rFonts w:ascii="Times New Roman" w:eastAsia="Microsoft YaHei UI" w:hAnsi="Times New Roman"/>
                <w:color w:val="000000"/>
                <w:szCs w:val="20"/>
                <w:lang w:val="en-GB" w:eastAsia="en-GB"/>
              </w:rPr>
              <w:t>w.r.t.</w:t>
            </w:r>
            <w:proofErr w:type="spellEnd"/>
            <w:r w:rsidRPr="000644F0">
              <w:rPr>
                <w:rFonts w:ascii="Times New Roman" w:eastAsia="Microsoft YaHei UI" w:hAnsi="Times New Roman"/>
                <w:color w:val="000000"/>
                <w:szCs w:val="20"/>
                <w:lang w:val="en-GB" w:eastAsia="en-GB"/>
              </w:rPr>
              <w:t xml:space="preserve"> a reference time for the target PO.</w:t>
            </w:r>
          </w:p>
          <w:p w14:paraId="5CD7807A" w14:textId="77777777" w:rsidR="000644F0" w:rsidRPr="000644F0" w:rsidRDefault="000644F0" w:rsidP="00270BDF">
            <w:pPr>
              <w:numPr>
                <w:ilvl w:val="1"/>
                <w:numId w:val="13"/>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The exact definition of the reference time, e.g. the first MO of the target PO, the first MO of the first PO indicated by the PEI, the start of the PF for the target PO</w:t>
            </w:r>
          </w:p>
          <w:p w14:paraId="5268B3B1" w14:textId="77777777" w:rsidR="000644F0" w:rsidRPr="000644F0" w:rsidRDefault="000644F0" w:rsidP="00270BDF">
            <w:pPr>
              <w:numPr>
                <w:ilvl w:val="1"/>
                <w:numId w:val="13"/>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The unit and the range of the time offset</w:t>
            </w:r>
          </w:p>
          <w:p w14:paraId="15C2724F" w14:textId="77777777" w:rsidR="000644F0" w:rsidRPr="000644F0" w:rsidRDefault="000644F0" w:rsidP="00270BDF">
            <w:pPr>
              <w:numPr>
                <w:ilvl w:val="0"/>
                <w:numId w:val="13"/>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FFS: Whether any SS burst or TRS burst is needed between PEI-O and PO</w:t>
            </w:r>
          </w:p>
          <w:p w14:paraId="5FA7EE7B" w14:textId="77777777" w:rsidR="000644F0" w:rsidRPr="000644F0" w:rsidRDefault="000644F0" w:rsidP="00270BDF">
            <w:pPr>
              <w:numPr>
                <w:ilvl w:val="0"/>
                <w:numId w:val="13"/>
              </w:numPr>
              <w:rPr>
                <w:rFonts w:ascii="Calibri" w:eastAsia="Microsoft YaHei UI" w:hAnsi="Calibri" w:cs="Calibri"/>
                <w:color w:val="000000"/>
                <w:szCs w:val="20"/>
                <w:lang w:val="en-GB" w:eastAsia="en-GB"/>
              </w:rPr>
            </w:pPr>
            <w:r w:rsidRPr="000644F0">
              <w:rPr>
                <w:rFonts w:ascii="Times New Roman" w:eastAsia="Microsoft YaHei UI" w:hAnsi="Times New Roman"/>
                <w:color w:val="000000"/>
                <w:szCs w:val="20"/>
                <w:lang w:val="en-GB" w:eastAsia="en-GB"/>
              </w:rPr>
              <w:t>Configuration for one PEI indicating multiple POs within a PF should be taken into consideration in the determination of PEI occasion  </w:t>
            </w:r>
          </w:p>
          <w:p w14:paraId="4874BDD9" w14:textId="77777777" w:rsidR="000644F0" w:rsidRPr="000644F0" w:rsidRDefault="000644F0" w:rsidP="000644F0">
            <w:pPr>
              <w:rPr>
                <w:rFonts w:ascii="宋体" w:eastAsia="宋体" w:hAnsi="宋体"/>
                <w:color w:val="000000"/>
                <w:szCs w:val="20"/>
                <w:lang w:val="en-GB" w:eastAsia="en-GB"/>
              </w:rPr>
            </w:pPr>
            <w:r w:rsidRPr="000644F0">
              <w:rPr>
                <w:rFonts w:ascii="Times New Roman" w:eastAsia="宋体" w:hAnsi="Times New Roman"/>
                <w:color w:val="000000"/>
                <w:szCs w:val="20"/>
                <w:lang w:val="en-GB" w:eastAsia="en-GB"/>
              </w:rPr>
              <w:t>Decide one of the above alternatives or a single merged solution based on the alternatives in RAN1#107-e meeting.</w:t>
            </w:r>
          </w:p>
          <w:p w14:paraId="4F375006" w14:textId="33311A38" w:rsidR="000644F0" w:rsidRPr="000644F0" w:rsidRDefault="000644F0" w:rsidP="000644F0">
            <w:pPr>
              <w:rPr>
                <w:rFonts w:ascii="Times New Roman" w:eastAsia="宋体" w:hAnsi="Times New Roman"/>
                <w:color w:val="000000"/>
                <w:szCs w:val="20"/>
                <w:lang w:val="en-GB" w:eastAsia="en-GB"/>
              </w:rPr>
            </w:pPr>
            <w:r w:rsidRPr="000644F0">
              <w:rPr>
                <w:rFonts w:ascii="Times New Roman" w:eastAsia="宋体" w:hAnsi="Times New Roman"/>
                <w:color w:val="000000"/>
                <w:szCs w:val="20"/>
                <w:lang w:val="en-GB" w:eastAsia="en-GB"/>
              </w:rPr>
              <w:t>FFS: Extension for the case one PEI indicates multiple POs across multiple PFs, if supported</w:t>
            </w:r>
          </w:p>
        </w:tc>
      </w:tr>
    </w:tbl>
    <w:bookmarkEnd w:id="5"/>
    <w:bookmarkEnd w:id="6"/>
    <w:p w14:paraId="351ADE2F" w14:textId="4709249C" w:rsidR="002F589F" w:rsidRDefault="002F589F" w:rsidP="002F589F">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 xml:space="preserve">In this contribution, </w:t>
      </w:r>
      <w:r w:rsidR="004C1395">
        <w:rPr>
          <w:rFonts w:ascii="Times New Roman" w:eastAsia="宋体" w:hAnsi="Times New Roman"/>
          <w:lang w:eastAsia="zh-CN"/>
        </w:rPr>
        <w:t>the remaining issues based on the above agreements</w:t>
      </w:r>
      <w:r>
        <w:rPr>
          <w:rFonts w:ascii="Times New Roman" w:eastAsia="宋体" w:hAnsi="Times New Roman"/>
          <w:lang w:eastAsia="zh-CN"/>
        </w:rPr>
        <w:t xml:space="preserve"> ha</w:t>
      </w:r>
      <w:r w:rsidR="0086222F">
        <w:rPr>
          <w:rFonts w:ascii="Times New Roman" w:eastAsia="宋体" w:hAnsi="Times New Roman"/>
          <w:lang w:eastAsia="zh-CN"/>
        </w:rPr>
        <w:t>ve</w:t>
      </w:r>
      <w:r>
        <w:rPr>
          <w:rFonts w:ascii="Times New Roman" w:eastAsia="宋体" w:hAnsi="Times New Roman"/>
          <w:lang w:eastAsia="zh-CN"/>
        </w:rPr>
        <w:t xml:space="preserve"> been discussed. </w:t>
      </w:r>
    </w:p>
    <w:p w14:paraId="62CA7DF3" w14:textId="3A4D6DBC" w:rsidR="002F589F" w:rsidRPr="006A251D" w:rsidRDefault="00987844"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w:t>
      </w:r>
      <w:r>
        <w:rPr>
          <w:rFonts w:cs="Times New Roman"/>
          <w:b w:val="0"/>
          <w:bCs w:val="0"/>
          <w:kern w:val="0"/>
          <w:sz w:val="36"/>
          <w:szCs w:val="20"/>
          <w:lang w:val="fr-FR"/>
        </w:rPr>
        <w:t xml:space="preserve">CI format </w:t>
      </w:r>
      <w:r w:rsidR="0053742A">
        <w:rPr>
          <w:rFonts w:cs="Times New Roman"/>
          <w:b w:val="0"/>
          <w:bCs w:val="0"/>
          <w:kern w:val="0"/>
          <w:sz w:val="36"/>
          <w:szCs w:val="20"/>
          <w:lang w:val="fr-FR"/>
        </w:rPr>
        <w:t>of PEI</w:t>
      </w:r>
    </w:p>
    <w:p w14:paraId="0535BCE8" w14:textId="25C6A040" w:rsidR="009E0BE8" w:rsidRPr="00F57E6C" w:rsidRDefault="00F228DA" w:rsidP="00694D9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F57E6C">
        <w:rPr>
          <w:rFonts w:ascii="Times New Roman" w:eastAsia="宋体" w:hAnsi="Times New Roman"/>
          <w:szCs w:val="20"/>
          <w:lang w:eastAsia="zh-CN"/>
        </w:rPr>
        <w:t>Regarding the DCI format of PEI</w:t>
      </w:r>
      <w:r w:rsidR="0099042E" w:rsidRPr="00F57E6C">
        <w:rPr>
          <w:rFonts w:ascii="Times New Roman" w:eastAsia="宋体" w:hAnsi="Times New Roman"/>
          <w:szCs w:val="20"/>
          <w:lang w:eastAsia="zh-CN"/>
        </w:rPr>
        <w:t>, the following issues are remained to be discussed.</w:t>
      </w:r>
    </w:p>
    <w:p w14:paraId="698FFE6F" w14:textId="77C431A1" w:rsidR="0004795D" w:rsidRPr="00F57E6C" w:rsidRDefault="006D6807" w:rsidP="00AE4510">
      <w:pPr>
        <w:numPr>
          <w:ilvl w:val="0"/>
          <w:numId w:val="15"/>
        </w:numPr>
        <w:spacing w:after="120"/>
        <w:ind w:left="357" w:hanging="357"/>
        <w:rPr>
          <w:rFonts w:ascii="Times New Roman" w:hAnsi="Times New Roman"/>
          <w:szCs w:val="20"/>
          <w:lang w:val="en-GB" w:eastAsia="en-GB"/>
        </w:rPr>
      </w:pPr>
      <w:r w:rsidRPr="00F57E6C">
        <w:rPr>
          <w:rFonts w:ascii="Times New Roman" w:hAnsi="Times New Roman"/>
          <w:b/>
          <w:szCs w:val="20"/>
          <w:lang w:val="en-GB" w:eastAsia="en-GB"/>
        </w:rPr>
        <w:t>Issue 1:</w:t>
      </w:r>
      <w:r w:rsidRPr="00F57E6C">
        <w:rPr>
          <w:rFonts w:ascii="Times New Roman" w:hAnsi="Times New Roman"/>
          <w:szCs w:val="20"/>
          <w:lang w:val="en-GB" w:eastAsia="en-GB"/>
        </w:rPr>
        <w:t xml:space="preserve"> </w:t>
      </w:r>
      <w:r w:rsidR="0004795D" w:rsidRPr="00F57E6C">
        <w:rPr>
          <w:rFonts w:ascii="Times New Roman" w:hAnsi="Times New Roman"/>
          <w:szCs w:val="20"/>
          <w:lang w:val="en-GB" w:eastAsia="en-GB"/>
        </w:rPr>
        <w:t>Maximum field size for paging indications, X</w:t>
      </w:r>
    </w:p>
    <w:p w14:paraId="2CD59499" w14:textId="412B9A29" w:rsidR="00BA0434" w:rsidRPr="00BA0434" w:rsidRDefault="00BA0434" w:rsidP="00BA0434">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In last meeting, t</w:t>
      </w:r>
      <w:r w:rsidR="00AE4510" w:rsidRPr="00F57E6C">
        <w:rPr>
          <w:rFonts w:ascii="Times New Roman" w:eastAsia="宋体" w:hAnsi="Times New Roman"/>
          <w:szCs w:val="20"/>
          <w:lang w:eastAsia="zh-CN"/>
        </w:rPr>
        <w:t>he maximum payload for paging indications</w:t>
      </w:r>
      <w:r>
        <w:rPr>
          <w:rFonts w:ascii="Times New Roman" w:eastAsia="宋体" w:hAnsi="Times New Roman"/>
          <w:szCs w:val="20"/>
          <w:lang w:eastAsia="zh-CN"/>
        </w:rPr>
        <w:t xml:space="preserve"> has once been summarized as 32bits</w:t>
      </w:r>
      <w:r w:rsidR="00E64DF8">
        <w:rPr>
          <w:rFonts w:ascii="Times New Roman" w:eastAsia="宋体" w:hAnsi="Times New Roman"/>
          <w:szCs w:val="20"/>
          <w:lang w:eastAsia="zh-CN"/>
        </w:rPr>
        <w:t xml:space="preserve"> for the reasons that up to 4 POs can be indicated by one PEI and there can be up to 8 subgroups for each PO</w:t>
      </w:r>
      <w:r>
        <w:rPr>
          <w:rFonts w:ascii="Times New Roman" w:eastAsia="宋体" w:hAnsi="Times New Roman"/>
          <w:szCs w:val="20"/>
          <w:lang w:eastAsia="zh-CN"/>
        </w:rPr>
        <w:t>.</w:t>
      </w:r>
      <w:r w:rsidR="00AE4510" w:rsidRPr="00F57E6C">
        <w:rPr>
          <w:rFonts w:ascii="Times New Roman" w:eastAsia="宋体" w:hAnsi="Times New Roman"/>
          <w:szCs w:val="20"/>
          <w:lang w:eastAsia="zh-CN"/>
        </w:rPr>
        <w:t xml:space="preserve"> </w:t>
      </w:r>
      <w:r w:rsidR="00DC1AF9">
        <w:rPr>
          <w:rFonts w:ascii="Times New Roman" w:eastAsia="宋体" w:hAnsi="Times New Roman"/>
          <w:szCs w:val="20"/>
          <w:lang w:eastAsia="zh-CN"/>
        </w:rPr>
        <w:t>However, a</w:t>
      </w:r>
      <w:r w:rsidRPr="00BA0434">
        <w:rPr>
          <w:rFonts w:ascii="Times New Roman" w:eastAsia="宋体" w:hAnsi="Times New Roman"/>
          <w:szCs w:val="20"/>
          <w:lang w:eastAsia="zh-CN"/>
        </w:rPr>
        <w:t>s far as we're concerned,</w:t>
      </w:r>
      <w:r>
        <w:rPr>
          <w:rFonts w:ascii="Times New Roman" w:eastAsia="宋体" w:hAnsi="Times New Roman"/>
          <w:szCs w:val="20"/>
          <w:lang w:eastAsia="zh-CN"/>
        </w:rPr>
        <w:t xml:space="preserve"> </w:t>
      </w:r>
      <w:r w:rsidRPr="00BA0434">
        <w:rPr>
          <w:rFonts w:ascii="Times New Roman" w:eastAsia="宋体" w:hAnsi="Times New Roman" w:hint="eastAsia"/>
          <w:szCs w:val="20"/>
          <w:lang w:eastAsia="zh-CN"/>
        </w:rPr>
        <w:t>t</w:t>
      </w:r>
      <w:r w:rsidRPr="00BA0434">
        <w:rPr>
          <w:rFonts w:ascii="Times New Roman" w:eastAsia="宋体" w:hAnsi="Times New Roman"/>
          <w:szCs w:val="20"/>
          <w:lang w:eastAsia="zh-CN"/>
        </w:rPr>
        <w:t>he maximum number of total payload size for PEI DCI should</w:t>
      </w:r>
      <w:r w:rsidR="00DC1AF9" w:rsidRPr="00DC1AF9">
        <w:rPr>
          <w:rFonts w:ascii="Times New Roman" w:eastAsia="宋体" w:hAnsi="Times New Roman"/>
          <w:szCs w:val="20"/>
          <w:lang w:eastAsia="zh-CN"/>
        </w:rPr>
        <w:t xml:space="preserve"> </w:t>
      </w:r>
      <w:r w:rsidR="00DC1AF9">
        <w:rPr>
          <w:rFonts w:ascii="Times New Roman" w:eastAsia="宋体" w:hAnsi="Times New Roman"/>
          <w:szCs w:val="20"/>
          <w:lang w:eastAsia="zh-CN"/>
        </w:rPr>
        <w:t>still</w:t>
      </w:r>
      <w:r w:rsidRPr="00BA0434">
        <w:rPr>
          <w:rFonts w:ascii="Times New Roman" w:eastAsia="宋体" w:hAnsi="Times New Roman"/>
          <w:szCs w:val="20"/>
          <w:lang w:eastAsia="zh-CN"/>
        </w:rPr>
        <w:t xml:space="preserve"> be much shorter than 32bits</w:t>
      </w:r>
      <w:r w:rsidR="007148DE">
        <w:rPr>
          <w:rFonts w:ascii="Times New Roman" w:eastAsia="宋体" w:hAnsi="Times New Roman"/>
          <w:szCs w:val="20"/>
          <w:lang w:eastAsia="zh-CN"/>
        </w:rPr>
        <w:t xml:space="preserve">, considering the stringent </w:t>
      </w:r>
      <w:r w:rsidR="007148DE" w:rsidRPr="00BA0434">
        <w:rPr>
          <w:rFonts w:ascii="Times New Roman" w:eastAsia="宋体" w:hAnsi="Times New Roman"/>
          <w:szCs w:val="20"/>
          <w:lang w:eastAsia="zh-CN"/>
        </w:rPr>
        <w:t>miss detection rate</w:t>
      </w:r>
      <w:r w:rsidR="007148DE">
        <w:rPr>
          <w:rFonts w:ascii="Times New Roman" w:eastAsia="宋体" w:hAnsi="Times New Roman"/>
          <w:szCs w:val="20"/>
          <w:lang w:eastAsia="zh-CN"/>
        </w:rPr>
        <w:t xml:space="preserve"> (MDR)</w:t>
      </w:r>
      <w:r w:rsidR="007148DE" w:rsidRPr="00BA0434">
        <w:rPr>
          <w:rFonts w:ascii="Times New Roman" w:eastAsia="宋体" w:hAnsi="Times New Roman"/>
          <w:szCs w:val="20"/>
          <w:lang w:eastAsia="zh-CN"/>
        </w:rPr>
        <w:t xml:space="preserve"> </w:t>
      </w:r>
      <w:r w:rsidR="007148DE">
        <w:rPr>
          <w:rFonts w:ascii="Times New Roman" w:eastAsia="宋体" w:hAnsi="Times New Roman"/>
          <w:szCs w:val="20"/>
          <w:lang w:eastAsia="zh-CN"/>
        </w:rPr>
        <w:t>requirement (illustrated as below) for PEI DCI</w:t>
      </w:r>
      <w:r w:rsidRPr="00BA0434">
        <w:rPr>
          <w:rFonts w:ascii="Times New Roman" w:eastAsia="宋体" w:hAnsi="Times New Roman"/>
          <w:szCs w:val="20"/>
          <w:lang w:eastAsia="zh-CN"/>
        </w:rPr>
        <w:t>.</w:t>
      </w:r>
    </w:p>
    <w:p w14:paraId="14745364" w14:textId="77777777" w:rsidR="00A8749A" w:rsidRDefault="00BA0434" w:rsidP="00BA0434">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sidRPr="00BA0434">
        <w:rPr>
          <w:rFonts w:ascii="Times New Roman" w:hAnsi="Times New Roman"/>
          <w:sz w:val="20"/>
          <w:szCs w:val="20"/>
        </w:rPr>
        <w:t>In RAN1#104e</w:t>
      </w:r>
      <w:r w:rsidR="0075785C">
        <w:rPr>
          <w:rFonts w:ascii="Times New Roman" w:hAnsi="Times New Roman"/>
          <w:sz w:val="20"/>
          <w:szCs w:val="20"/>
        </w:rPr>
        <w:t xml:space="preserve"> </w:t>
      </w:r>
      <w:r w:rsidR="0075785C" w:rsidRPr="00F57E6C">
        <w:rPr>
          <w:rFonts w:ascii="Times New Roman" w:hAnsi="Times New Roman"/>
          <w:sz w:val="20"/>
          <w:szCs w:val="20"/>
        </w:rPr>
        <w:t>[2]</w:t>
      </w:r>
      <w:r w:rsidRPr="00BA0434">
        <w:rPr>
          <w:rFonts w:ascii="Times New Roman" w:hAnsi="Times New Roman"/>
          <w:sz w:val="20"/>
          <w:szCs w:val="20"/>
        </w:rPr>
        <w:t xml:space="preserve">, </w:t>
      </w:r>
      <w:r w:rsidR="0075785C" w:rsidRPr="00F57E6C">
        <w:rPr>
          <w:rFonts w:ascii="Times New Roman" w:hAnsi="Times New Roman"/>
          <w:sz w:val="20"/>
          <w:szCs w:val="20"/>
        </w:rPr>
        <w:t xml:space="preserve">we have already agreed that the miss detection rate (MDR) of PEI should be much smaller than that of paging PDCCH (i.e., </w:t>
      </w:r>
      <w:proofErr w:type="spellStart"/>
      <w:r w:rsidR="0075785C" w:rsidRPr="00F57E6C">
        <w:rPr>
          <w:rFonts w:ascii="Times New Roman" w:hAnsi="Times New Roman"/>
          <w:sz w:val="20"/>
          <w:szCs w:val="20"/>
        </w:rPr>
        <w:t>MDR_pagingPDCCH</w:t>
      </w:r>
      <w:proofErr w:type="spellEnd"/>
      <w:r w:rsidR="0075785C" w:rsidRPr="00F57E6C">
        <w:rPr>
          <w:rFonts w:ascii="Times New Roman" w:hAnsi="Times New Roman"/>
          <w:sz w:val="20"/>
          <w:szCs w:val="20"/>
        </w:rPr>
        <w:t xml:space="preserve"> is no larger than 1%). For Alt1 (mandatory), the MDR_PEI could be no worse than </w:t>
      </w:r>
      <w:r w:rsidR="0075785C" w:rsidRPr="00F57E6C">
        <w:rPr>
          <w:rFonts w:ascii="Times New Roman" w:hAnsi="Times New Roman"/>
          <w:b/>
          <w:sz w:val="20"/>
          <w:szCs w:val="20"/>
        </w:rPr>
        <w:t xml:space="preserve">0.5% </w:t>
      </w:r>
      <w:r w:rsidR="0075785C" w:rsidRPr="00F57E6C">
        <w:rPr>
          <w:rFonts w:ascii="Times New Roman" w:hAnsi="Times New Roman"/>
          <w:sz w:val="20"/>
          <w:szCs w:val="20"/>
        </w:rPr>
        <w:t xml:space="preserve">when assuming MDR_PEI = </w:t>
      </w:r>
      <w:proofErr w:type="spellStart"/>
      <w:r w:rsidR="0075785C" w:rsidRPr="00F57E6C">
        <w:rPr>
          <w:rFonts w:ascii="Times New Roman" w:hAnsi="Times New Roman"/>
          <w:sz w:val="20"/>
          <w:szCs w:val="20"/>
        </w:rPr>
        <w:t>MDR_pagingPDCCH</w:t>
      </w:r>
      <w:proofErr w:type="spellEnd"/>
      <w:r w:rsidR="0075785C" w:rsidRPr="00F57E6C">
        <w:rPr>
          <w:rFonts w:ascii="Times New Roman" w:hAnsi="Times New Roman"/>
          <w:sz w:val="20"/>
          <w:szCs w:val="20"/>
        </w:rPr>
        <w:t xml:space="preserve"> = 0.5% so as to </w:t>
      </w:r>
      <w:proofErr w:type="spellStart"/>
      <w:r w:rsidR="0075785C" w:rsidRPr="00F57E6C">
        <w:rPr>
          <w:rFonts w:ascii="Times New Roman" w:hAnsi="Times New Roman"/>
          <w:sz w:val="20"/>
          <w:szCs w:val="20"/>
        </w:rPr>
        <w:t>MDR_joint_A</w:t>
      </w:r>
      <w:proofErr w:type="spellEnd"/>
      <w:r w:rsidR="0075785C" w:rsidRPr="00F57E6C">
        <w:rPr>
          <w:rFonts w:ascii="Times New Roman" w:hAnsi="Times New Roman"/>
          <w:sz w:val="20"/>
          <w:szCs w:val="20"/>
        </w:rPr>
        <w:t xml:space="preserve"> will be no worse than 1%; And for Alt2 (optional), no larger than</w:t>
      </w:r>
      <w:r w:rsidR="0075785C" w:rsidRPr="00F57E6C">
        <w:rPr>
          <w:rFonts w:ascii="Times New Roman" w:hAnsi="Times New Roman"/>
          <w:b/>
          <w:sz w:val="20"/>
          <w:szCs w:val="20"/>
        </w:rPr>
        <w:t xml:space="preserve"> 0.1%</w:t>
      </w:r>
      <w:r w:rsidR="0075785C" w:rsidRPr="00F57E6C">
        <w:rPr>
          <w:rFonts w:ascii="Times New Roman" w:hAnsi="Times New Roman"/>
          <w:sz w:val="20"/>
          <w:szCs w:val="20"/>
        </w:rPr>
        <w:t xml:space="preserve"> for MDR_PEI. Hence, to guarantee the detection performance of PEI, the total DCI payload of PEI ought to be lower than that of paging DCI (i.e., 39bits for 20MHz). </w:t>
      </w:r>
    </w:p>
    <w:p w14:paraId="0150C5A5" w14:textId="36BF8337" w:rsidR="00A738B1" w:rsidRPr="00A738B1" w:rsidRDefault="00BA0434" w:rsidP="00A738B1">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sidRPr="00BA0434">
        <w:rPr>
          <w:rFonts w:ascii="Times New Roman" w:hAnsi="Times New Roman"/>
          <w:sz w:val="20"/>
          <w:szCs w:val="20"/>
        </w:rPr>
        <w:t xml:space="preserve">Besides, as observed </w:t>
      </w:r>
      <w:r w:rsidR="00652AD6">
        <w:rPr>
          <w:rFonts w:ascii="Times New Roman" w:hAnsi="Times New Roman"/>
          <w:sz w:val="20"/>
          <w:szCs w:val="20"/>
        </w:rPr>
        <w:t xml:space="preserve">from </w:t>
      </w:r>
      <w:r w:rsidR="00652AD6" w:rsidRPr="00652AD6">
        <w:rPr>
          <w:rFonts w:ascii="Times New Roman" w:hAnsi="Times New Roman"/>
          <w:b/>
          <w:sz w:val="20"/>
          <w:szCs w:val="20"/>
        </w:rPr>
        <w:t>Figure 1</w:t>
      </w:r>
      <w:r w:rsidRPr="00BA0434">
        <w:rPr>
          <w:rFonts w:ascii="Times New Roman" w:hAnsi="Times New Roman"/>
          <w:sz w:val="20"/>
          <w:szCs w:val="20"/>
        </w:rPr>
        <w:t xml:space="preserve"> </w:t>
      </w:r>
      <w:r w:rsidR="00652AD6">
        <w:rPr>
          <w:rFonts w:ascii="Times New Roman" w:hAnsi="Times New Roman"/>
          <w:sz w:val="20"/>
          <w:szCs w:val="20"/>
        </w:rPr>
        <w:t>which has been provided</w:t>
      </w:r>
      <w:r w:rsidRPr="00BA0434">
        <w:rPr>
          <w:rFonts w:ascii="Times New Roman" w:hAnsi="Times New Roman"/>
          <w:sz w:val="20"/>
          <w:szCs w:val="20"/>
        </w:rPr>
        <w:t xml:space="preserve"> in our </w:t>
      </w:r>
      <w:r w:rsidR="003D7225">
        <w:rPr>
          <w:rFonts w:ascii="Times New Roman" w:hAnsi="Times New Roman"/>
          <w:sz w:val="20"/>
          <w:szCs w:val="20"/>
        </w:rPr>
        <w:t xml:space="preserve">previous </w:t>
      </w:r>
      <w:r w:rsidRPr="00BA0434">
        <w:rPr>
          <w:rFonts w:ascii="Times New Roman" w:hAnsi="Times New Roman"/>
          <w:sz w:val="20"/>
          <w:szCs w:val="20"/>
        </w:rPr>
        <w:t>contribution [</w:t>
      </w:r>
      <w:r w:rsidR="00397E67">
        <w:rPr>
          <w:rFonts w:ascii="Times New Roman" w:hAnsi="Times New Roman"/>
          <w:sz w:val="20"/>
          <w:szCs w:val="20"/>
        </w:rPr>
        <w:t>3</w:t>
      </w:r>
      <w:r w:rsidRPr="00BA0434">
        <w:rPr>
          <w:rFonts w:ascii="Times New Roman" w:hAnsi="Times New Roman"/>
          <w:sz w:val="20"/>
          <w:szCs w:val="20"/>
        </w:rPr>
        <w:t>], there will be around 2dB performance degradation by adopting PDCCH-PEI with 12bits, compared to PDCCH-PEI with 40bits (</w:t>
      </w:r>
      <w:r w:rsidR="00397E67">
        <w:rPr>
          <w:rFonts w:ascii="Times New Roman" w:hAnsi="Times New Roman"/>
          <w:sz w:val="20"/>
          <w:szCs w:val="20"/>
        </w:rPr>
        <w:t>n</w:t>
      </w:r>
      <w:r w:rsidRPr="00BA0434">
        <w:rPr>
          <w:rFonts w:ascii="Times New Roman" w:hAnsi="Times New Roman"/>
          <w:sz w:val="20"/>
          <w:szCs w:val="20"/>
        </w:rPr>
        <w:t>ote</w:t>
      </w:r>
      <w:r w:rsidR="00397E67">
        <w:rPr>
          <w:rFonts w:ascii="Times New Roman" w:hAnsi="Times New Roman"/>
          <w:sz w:val="20"/>
          <w:szCs w:val="20"/>
        </w:rPr>
        <w:t xml:space="preserve"> that</w:t>
      </w:r>
      <w:r w:rsidRPr="00BA0434">
        <w:rPr>
          <w:rFonts w:ascii="Times New Roman" w:hAnsi="Times New Roman"/>
          <w:sz w:val="20"/>
          <w:szCs w:val="20"/>
        </w:rPr>
        <w:t xml:space="preserve"> the performance of PDCCH-PEI with 40bits is approximately equal to that of paging PDCCH). </w:t>
      </w:r>
      <w:r w:rsidRPr="00BA0434">
        <w:rPr>
          <w:rFonts w:ascii="Times New Roman" w:hAnsi="Times New Roman" w:hint="eastAsia"/>
          <w:sz w:val="20"/>
          <w:szCs w:val="20"/>
        </w:rPr>
        <w:t>And</w:t>
      </w:r>
      <w:r w:rsidRPr="00BA0434">
        <w:rPr>
          <w:rFonts w:ascii="Times New Roman" w:hAnsi="Times New Roman"/>
          <w:sz w:val="20"/>
          <w:szCs w:val="20"/>
        </w:rPr>
        <w:t xml:space="preserve"> the MDR of 0.1% is about 1-2dB worse than 1% </w:t>
      </w:r>
      <w:r w:rsidRPr="00BA0434">
        <w:rPr>
          <w:rFonts w:ascii="Times New Roman" w:hAnsi="Times New Roman" w:hint="eastAsia"/>
          <w:sz w:val="20"/>
          <w:szCs w:val="20"/>
        </w:rPr>
        <w:t>in</w:t>
      </w:r>
      <w:r w:rsidRPr="00BA0434">
        <w:rPr>
          <w:rFonts w:ascii="Times New Roman" w:hAnsi="Times New Roman"/>
          <w:sz w:val="20"/>
          <w:szCs w:val="20"/>
        </w:rPr>
        <w:t xml:space="preserve"> </w:t>
      </w:r>
      <w:r w:rsidRPr="00BA0434">
        <w:rPr>
          <w:rFonts w:ascii="Times New Roman" w:hAnsi="Times New Roman" w:hint="eastAsia"/>
          <w:sz w:val="20"/>
          <w:szCs w:val="20"/>
        </w:rPr>
        <w:t>link-level</w:t>
      </w:r>
      <w:r w:rsidRPr="00BA0434">
        <w:rPr>
          <w:rFonts w:ascii="Times New Roman" w:hAnsi="Times New Roman"/>
          <w:sz w:val="20"/>
          <w:szCs w:val="20"/>
        </w:rPr>
        <w:t xml:space="preserve"> </w:t>
      </w:r>
      <w:r w:rsidRPr="00BA0434">
        <w:rPr>
          <w:rFonts w:ascii="Times New Roman" w:hAnsi="Times New Roman" w:hint="eastAsia"/>
          <w:sz w:val="20"/>
          <w:szCs w:val="20"/>
        </w:rPr>
        <w:t>performance.</w:t>
      </w:r>
      <w:r w:rsidRPr="00BA0434">
        <w:rPr>
          <w:rFonts w:ascii="Times New Roman" w:hAnsi="Times New Roman"/>
          <w:sz w:val="20"/>
          <w:szCs w:val="20"/>
        </w:rPr>
        <w:t xml:space="preserve"> Hence, around 12bit </w:t>
      </w:r>
      <w:r w:rsidR="00550CAB">
        <w:rPr>
          <w:rFonts w:ascii="Times New Roman" w:hAnsi="Times New Roman"/>
          <w:sz w:val="20"/>
          <w:szCs w:val="20"/>
        </w:rPr>
        <w:t>is proven</w:t>
      </w:r>
      <w:r w:rsidRPr="00BA0434">
        <w:rPr>
          <w:rFonts w:ascii="Times New Roman" w:hAnsi="Times New Roman"/>
          <w:sz w:val="20"/>
          <w:szCs w:val="20"/>
        </w:rPr>
        <w:t xml:space="preserve"> to be a better choice.</w:t>
      </w:r>
      <w:bookmarkStart w:id="8" w:name="_Ref53952468"/>
    </w:p>
    <w:p w14:paraId="283646C7" w14:textId="77777777" w:rsidR="00A738B1" w:rsidRPr="00A83347" w:rsidRDefault="00A738B1" w:rsidP="00A738B1">
      <w:pPr>
        <w:jc w:val="center"/>
        <w:rPr>
          <w:rFonts w:eastAsia="宋体"/>
          <w:szCs w:val="20"/>
          <w:lang w:eastAsia="zh-CN"/>
        </w:rPr>
      </w:pPr>
      <w:r w:rsidRPr="00A83347">
        <w:rPr>
          <w:noProof/>
          <w:szCs w:val="20"/>
          <w:lang w:eastAsia="zh-TW"/>
        </w:rPr>
        <w:drawing>
          <wp:inline distT="0" distB="0" distL="0" distR="0" wp14:anchorId="29912820" wp14:editId="40BD1EDA">
            <wp:extent cx="2529444" cy="1895953"/>
            <wp:effectExtent l="0" t="0" r="0" b="0"/>
            <wp:docPr id="3" name="图片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8691" cy="1902884"/>
                    </a:xfrm>
                    <a:prstGeom prst="rect">
                      <a:avLst/>
                    </a:prstGeom>
                    <a:noFill/>
                  </pic:spPr>
                </pic:pic>
              </a:graphicData>
            </a:graphic>
          </wp:inline>
        </w:drawing>
      </w:r>
      <w:r w:rsidRPr="00A83347">
        <w:rPr>
          <w:noProof/>
          <w:szCs w:val="20"/>
        </w:rPr>
        <w:t xml:space="preserve"> </w:t>
      </w:r>
      <w:r w:rsidRPr="00A83347">
        <w:rPr>
          <w:noProof/>
          <w:szCs w:val="20"/>
          <w:lang w:eastAsia="zh-TW"/>
        </w:rPr>
        <w:drawing>
          <wp:inline distT="0" distB="0" distL="0" distR="0" wp14:anchorId="3255791F" wp14:editId="141471A2">
            <wp:extent cx="2514747" cy="188223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8674" cy="1907633"/>
                    </a:xfrm>
                    <a:prstGeom prst="rect">
                      <a:avLst/>
                    </a:prstGeom>
                    <a:noFill/>
                    <a:ln>
                      <a:noFill/>
                    </a:ln>
                  </pic:spPr>
                </pic:pic>
              </a:graphicData>
            </a:graphic>
          </wp:inline>
        </w:drawing>
      </w:r>
    </w:p>
    <w:p w14:paraId="61522A86" w14:textId="4186BCF7" w:rsidR="00A738B1" w:rsidRPr="00A738B1" w:rsidRDefault="00A738B1" w:rsidP="00A738B1">
      <w:pPr>
        <w:widowControl w:val="0"/>
        <w:jc w:val="center"/>
        <w:rPr>
          <w:rFonts w:ascii="Times New Roman" w:eastAsia="宋体" w:hAnsi="Times New Roman"/>
          <w:kern w:val="2"/>
          <w:szCs w:val="20"/>
          <w:lang w:eastAsia="zh-CN"/>
        </w:rPr>
      </w:pPr>
      <w:r w:rsidRPr="00A738B1">
        <w:rPr>
          <w:rFonts w:ascii="Times New Roman" w:eastAsia="宋体" w:hAnsi="Times New Roman"/>
          <w:kern w:val="2"/>
          <w:szCs w:val="20"/>
          <w:lang w:eastAsia="zh-CN"/>
        </w:rPr>
        <w:t xml:space="preserve">(a) Alt-1 </w:t>
      </w:r>
      <w:proofErr w:type="spellStart"/>
      <w:r w:rsidRPr="00A738B1">
        <w:rPr>
          <w:rFonts w:ascii="Times New Roman" w:eastAsia="宋体" w:hAnsi="Times New Roman"/>
          <w:kern w:val="2"/>
          <w:szCs w:val="20"/>
          <w:lang w:eastAsia="zh-CN"/>
        </w:rPr>
        <w:t>Beh</w:t>
      </w:r>
      <w:proofErr w:type="spellEnd"/>
      <w:r w:rsidRPr="00A738B1">
        <w:rPr>
          <w:rFonts w:ascii="Times New Roman" w:eastAsia="宋体" w:hAnsi="Times New Roman"/>
          <w:kern w:val="2"/>
          <w:szCs w:val="20"/>
          <w:lang w:eastAsia="zh-CN"/>
        </w:rPr>
        <w:t xml:space="preserve"> -A                                               </w:t>
      </w:r>
      <w:proofErr w:type="gramStart"/>
      <w:r w:rsidRPr="00A738B1">
        <w:rPr>
          <w:rFonts w:ascii="Times New Roman" w:eastAsia="宋体" w:hAnsi="Times New Roman"/>
          <w:kern w:val="2"/>
          <w:szCs w:val="20"/>
          <w:lang w:eastAsia="zh-CN"/>
        </w:rPr>
        <w:t xml:space="preserve">   (</w:t>
      </w:r>
      <w:proofErr w:type="gramEnd"/>
      <w:r w:rsidRPr="00A738B1">
        <w:rPr>
          <w:rFonts w:ascii="Times New Roman" w:eastAsia="宋体" w:hAnsi="Times New Roman"/>
          <w:kern w:val="2"/>
          <w:szCs w:val="20"/>
          <w:lang w:eastAsia="zh-CN"/>
        </w:rPr>
        <w:t xml:space="preserve">b) Alt-2 </w:t>
      </w:r>
      <w:proofErr w:type="spellStart"/>
      <w:r w:rsidRPr="00A738B1">
        <w:rPr>
          <w:rFonts w:ascii="Times New Roman" w:eastAsia="宋体" w:hAnsi="Times New Roman"/>
          <w:kern w:val="2"/>
          <w:szCs w:val="20"/>
          <w:lang w:eastAsia="zh-CN"/>
        </w:rPr>
        <w:t>Beh</w:t>
      </w:r>
      <w:proofErr w:type="spellEnd"/>
      <w:r w:rsidRPr="00A738B1">
        <w:rPr>
          <w:rFonts w:ascii="Times New Roman" w:eastAsia="宋体" w:hAnsi="Times New Roman"/>
          <w:kern w:val="2"/>
          <w:szCs w:val="20"/>
          <w:lang w:eastAsia="zh-CN"/>
        </w:rPr>
        <w:t>-A</w:t>
      </w:r>
    </w:p>
    <w:p w14:paraId="2C1CAEE5" w14:textId="4B2C65F8" w:rsidR="00397E67" w:rsidRPr="00CC54D7" w:rsidRDefault="00397E67" w:rsidP="00397E67">
      <w:pPr>
        <w:pStyle w:val="a7"/>
        <w:jc w:val="center"/>
        <w:rPr>
          <w:rFonts w:ascii="Times New Roman" w:hAnsi="Times New Roman"/>
          <w:b/>
        </w:rPr>
      </w:pPr>
      <w:r w:rsidRPr="001F424F">
        <w:rPr>
          <w:rFonts w:ascii="Times New Roman" w:hAnsi="Times New Roman"/>
          <w:b/>
        </w:rPr>
        <w:t xml:space="preserve">Figure </w:t>
      </w:r>
      <w:bookmarkEnd w:id="8"/>
      <w:r w:rsidR="003810B8">
        <w:rPr>
          <w:rFonts w:ascii="Times New Roman" w:hAnsi="Times New Roman"/>
          <w:b/>
        </w:rPr>
        <w:t>1</w:t>
      </w:r>
      <w:r w:rsidRPr="00CC54D7">
        <w:rPr>
          <w:rFonts w:ascii="Times New Roman" w:hAnsi="Times New Roman"/>
          <w:b/>
        </w:rPr>
        <w:t>: Performance of</w:t>
      </w:r>
      <w:r>
        <w:rPr>
          <w:rFonts w:ascii="Times New Roman" w:hAnsi="Times New Roman"/>
          <w:b/>
        </w:rPr>
        <w:t xml:space="preserve"> PEI signals and channels</w:t>
      </w:r>
    </w:p>
    <w:p w14:paraId="420FECE2" w14:textId="32CFDC9A" w:rsidR="00BA0434" w:rsidRDefault="00BA0434" w:rsidP="00BA0434">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BA0434">
        <w:rPr>
          <w:rFonts w:ascii="Times New Roman" w:eastAsia="宋体" w:hAnsi="Times New Roman"/>
          <w:szCs w:val="20"/>
          <w:lang w:eastAsia="zh-CN"/>
        </w:rPr>
        <w:t>Given the above reasons</w:t>
      </w:r>
      <w:r w:rsidR="00534ED4">
        <w:rPr>
          <w:rFonts w:ascii="Times New Roman" w:eastAsia="宋体" w:hAnsi="Times New Roman"/>
          <w:szCs w:val="20"/>
          <w:lang w:eastAsia="zh-CN"/>
        </w:rPr>
        <w:t xml:space="preserve"> and in consideration of the </w:t>
      </w:r>
      <w:r w:rsidR="00534ED4" w:rsidRPr="00534ED4">
        <w:rPr>
          <w:rFonts w:ascii="Times New Roman" w:eastAsia="宋体" w:hAnsi="Times New Roman"/>
          <w:szCs w:val="20"/>
          <w:lang w:eastAsia="zh-CN"/>
        </w:rPr>
        <w:t>maximum number of sub-group</w:t>
      </w:r>
      <w:r w:rsidR="00534ED4">
        <w:rPr>
          <w:rFonts w:ascii="Times New Roman" w:eastAsia="宋体" w:hAnsi="Times New Roman"/>
          <w:szCs w:val="20"/>
          <w:lang w:eastAsia="zh-CN"/>
        </w:rPr>
        <w:t xml:space="preserve"> (i.e., 8 subgroups)</w:t>
      </w:r>
      <w:r w:rsidR="00534ED4" w:rsidRPr="00534ED4">
        <w:rPr>
          <w:rFonts w:ascii="Times New Roman" w:eastAsia="宋体" w:hAnsi="Times New Roman"/>
          <w:szCs w:val="20"/>
          <w:lang w:eastAsia="zh-CN"/>
        </w:rPr>
        <w:t xml:space="preserve">, we </w:t>
      </w:r>
      <w:r w:rsidR="00534ED4">
        <w:rPr>
          <w:rFonts w:ascii="Times New Roman" w:eastAsia="宋体" w:hAnsi="Times New Roman"/>
          <w:szCs w:val="20"/>
          <w:lang w:eastAsia="zh-CN"/>
        </w:rPr>
        <w:t>recommend</w:t>
      </w:r>
      <w:r w:rsidR="00534ED4" w:rsidRPr="00534ED4">
        <w:rPr>
          <w:rFonts w:ascii="Times New Roman" w:eastAsia="宋体" w:hAnsi="Times New Roman"/>
          <w:szCs w:val="20"/>
          <w:lang w:eastAsia="zh-CN"/>
        </w:rPr>
        <w:t xml:space="preserve"> </w:t>
      </w:r>
      <w:r w:rsidR="00534ED4">
        <w:rPr>
          <w:rFonts w:ascii="Times New Roman" w:eastAsia="宋体" w:hAnsi="Times New Roman"/>
          <w:szCs w:val="20"/>
          <w:lang w:eastAsia="zh-CN"/>
        </w:rPr>
        <w:t>that</w:t>
      </w:r>
      <w:r w:rsidR="00534ED4" w:rsidRPr="00534ED4">
        <w:rPr>
          <w:rFonts w:ascii="Times New Roman" w:eastAsia="宋体" w:hAnsi="Times New Roman"/>
          <w:szCs w:val="20"/>
          <w:lang w:eastAsia="zh-CN"/>
        </w:rPr>
        <w:t xml:space="preserve"> the maximum payload of PEI DCI should be twice of 8</w:t>
      </w:r>
      <w:r w:rsidR="00534ED4">
        <w:rPr>
          <w:rFonts w:ascii="Times New Roman" w:eastAsia="宋体" w:hAnsi="Times New Roman"/>
          <w:szCs w:val="20"/>
          <w:lang w:eastAsia="zh-CN"/>
        </w:rPr>
        <w:t xml:space="preserve"> i.e., </w:t>
      </w:r>
      <w:r w:rsidR="00534ED4" w:rsidRPr="00534ED4">
        <w:rPr>
          <w:rFonts w:ascii="Times New Roman" w:eastAsia="宋体" w:hAnsi="Times New Roman"/>
          <w:szCs w:val="20"/>
          <w:lang w:eastAsia="zh-CN"/>
        </w:rPr>
        <w:t>16bits.</w:t>
      </w:r>
    </w:p>
    <w:p w14:paraId="1EF5ABE1" w14:textId="77517D66" w:rsidR="00BA0434" w:rsidRPr="00BA0434" w:rsidRDefault="00BA0434" w:rsidP="00BA0434">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Proposal 1</w:t>
      </w:r>
      <w:r w:rsidRPr="00F57E6C">
        <w:rPr>
          <w:rFonts w:ascii="Times New Roman" w:eastAsiaTheme="minorEastAsia" w:hAnsi="Times New Roman"/>
          <w:b/>
          <w:szCs w:val="20"/>
          <w:lang w:val="fr-FR" w:eastAsia="zh-CN"/>
        </w:rPr>
        <w:t xml:space="preserve">: The maximum field size </w:t>
      </w:r>
      <w:bookmarkStart w:id="9" w:name="_Hlk86915307"/>
      <w:r w:rsidRPr="00F57E6C">
        <w:rPr>
          <w:rFonts w:ascii="Times New Roman" w:eastAsiaTheme="minorEastAsia" w:hAnsi="Times New Roman"/>
          <w:b/>
          <w:szCs w:val="20"/>
          <w:lang w:val="fr-FR" w:eastAsia="zh-CN"/>
        </w:rPr>
        <w:t>for paging indication</w:t>
      </w:r>
      <w:bookmarkEnd w:id="9"/>
      <w:r w:rsidRPr="00F57E6C">
        <w:rPr>
          <w:rFonts w:ascii="Times New Roman" w:eastAsiaTheme="minorEastAsia" w:hAnsi="Times New Roman"/>
          <w:b/>
          <w:szCs w:val="20"/>
          <w:lang w:val="fr-FR" w:eastAsia="zh-CN"/>
        </w:rPr>
        <w:t xml:space="preserve"> should be </w:t>
      </w:r>
      <w:r w:rsidR="000229D9">
        <w:rPr>
          <w:rFonts w:ascii="Times New Roman" w:eastAsiaTheme="minorEastAsia" w:hAnsi="Times New Roman"/>
          <w:b/>
          <w:szCs w:val="20"/>
          <w:lang w:val="fr-FR" w:eastAsia="zh-CN"/>
        </w:rPr>
        <w:t>16</w:t>
      </w:r>
      <w:r w:rsidRPr="00F57E6C">
        <w:rPr>
          <w:rFonts w:ascii="Times New Roman" w:eastAsiaTheme="minorEastAsia" w:hAnsi="Times New Roman"/>
          <w:b/>
          <w:szCs w:val="20"/>
          <w:lang w:val="fr-FR" w:eastAsia="zh-CN"/>
        </w:rPr>
        <w:t>bits.</w:t>
      </w:r>
    </w:p>
    <w:p w14:paraId="4D0C428C" w14:textId="3AB16A5A" w:rsidR="00BA0434" w:rsidRPr="00BA0434" w:rsidRDefault="00BA0434" w:rsidP="00BA0434">
      <w:pPr>
        <w:numPr>
          <w:ilvl w:val="0"/>
          <w:numId w:val="15"/>
        </w:numPr>
        <w:spacing w:after="120"/>
        <w:ind w:left="357" w:hanging="357"/>
        <w:rPr>
          <w:rFonts w:ascii="Times New Roman" w:hAnsi="Times New Roman"/>
          <w:szCs w:val="20"/>
          <w:lang w:val="en-GB" w:eastAsia="en-GB"/>
        </w:rPr>
      </w:pPr>
      <w:r w:rsidRPr="00F57E6C">
        <w:rPr>
          <w:rFonts w:ascii="Times New Roman" w:hAnsi="Times New Roman"/>
          <w:b/>
          <w:szCs w:val="20"/>
          <w:lang w:val="en-GB" w:eastAsia="en-GB"/>
        </w:rPr>
        <w:t>Issue 2:</w:t>
      </w:r>
      <w:r w:rsidRPr="00F57E6C">
        <w:rPr>
          <w:rFonts w:ascii="Times New Roman" w:hAnsi="Times New Roman"/>
          <w:szCs w:val="20"/>
          <w:lang w:val="en-GB" w:eastAsia="en-GB"/>
        </w:rPr>
        <w:t xml:space="preserve"> Whether and how to support 1 PEI for POs across multiple PFs</w:t>
      </w:r>
    </w:p>
    <w:p w14:paraId="2BC88D62" w14:textId="2CD583AB" w:rsidR="00AE4510" w:rsidRPr="00F57E6C" w:rsidRDefault="00BA0434" w:rsidP="00AE4510">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In our views,</w:t>
      </w:r>
      <w:r w:rsidR="000B0872" w:rsidRPr="00F57E6C">
        <w:rPr>
          <w:rFonts w:ascii="Times New Roman" w:eastAsia="宋体" w:hAnsi="Times New Roman"/>
          <w:szCs w:val="20"/>
          <w:lang w:eastAsia="zh-CN"/>
        </w:rPr>
        <w:t xml:space="preserve"> one PEI for POs across multiple PFs should not be adopted </w:t>
      </w:r>
      <w:r w:rsidR="00DD5CA6">
        <w:rPr>
          <w:rFonts w:ascii="Times New Roman" w:eastAsia="宋体" w:hAnsi="Times New Roman"/>
          <w:szCs w:val="20"/>
          <w:lang w:eastAsia="zh-CN"/>
        </w:rPr>
        <w:t>given</w:t>
      </w:r>
      <w:r w:rsidR="000B0872" w:rsidRPr="00F57E6C">
        <w:rPr>
          <w:rFonts w:ascii="Times New Roman" w:eastAsia="宋体" w:hAnsi="Times New Roman"/>
          <w:szCs w:val="20"/>
          <w:lang w:eastAsia="zh-CN"/>
        </w:rPr>
        <w:t xml:space="preserve"> the reasons below.</w:t>
      </w:r>
    </w:p>
    <w:p w14:paraId="0BCEBE6A" w14:textId="7D91F57C" w:rsidR="000B0872" w:rsidRPr="00F57E6C" w:rsidRDefault="0075785C" w:rsidP="007351B0">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Pr>
          <w:rFonts w:ascii="Times New Roman" w:hAnsi="Times New Roman"/>
          <w:sz w:val="20"/>
          <w:szCs w:val="20"/>
        </w:rPr>
        <w:lastRenderedPageBreak/>
        <w:t xml:space="preserve">As per the agreement for </w:t>
      </w:r>
      <w:r w:rsidRPr="00F57E6C">
        <w:rPr>
          <w:rFonts w:ascii="Times New Roman" w:hAnsi="Times New Roman"/>
          <w:sz w:val="20"/>
          <w:szCs w:val="20"/>
        </w:rPr>
        <w:t>the miss detection rate (MDR) of PEI</w:t>
      </w:r>
      <w:r>
        <w:rPr>
          <w:rFonts w:ascii="Times New Roman" w:hAnsi="Times New Roman"/>
          <w:sz w:val="20"/>
          <w:szCs w:val="20"/>
        </w:rPr>
        <w:t>,</w:t>
      </w:r>
      <w:r w:rsidRPr="00F57E6C">
        <w:rPr>
          <w:rFonts w:ascii="Times New Roman" w:hAnsi="Times New Roman"/>
          <w:sz w:val="20"/>
          <w:szCs w:val="20"/>
        </w:rPr>
        <w:t xml:space="preserve"> </w:t>
      </w:r>
      <w:r w:rsidR="009161FE" w:rsidRPr="00F57E6C">
        <w:rPr>
          <w:rFonts w:ascii="Times New Roman" w:hAnsi="Times New Roman"/>
          <w:sz w:val="20"/>
          <w:szCs w:val="20"/>
        </w:rPr>
        <w:t>the larger number of PFs one PEI can associate, the more paging indication bits are needed for PEI DCI.</w:t>
      </w:r>
    </w:p>
    <w:p w14:paraId="307B222D" w14:textId="0EE1901D" w:rsidR="000B0872" w:rsidRPr="008223DC" w:rsidRDefault="009161FE" w:rsidP="000B0872">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sidRPr="008223DC">
        <w:rPr>
          <w:rFonts w:ascii="Times New Roman" w:hAnsi="Times New Roman"/>
          <w:sz w:val="20"/>
          <w:szCs w:val="20"/>
        </w:rPr>
        <w:t>T</w:t>
      </w:r>
      <w:r w:rsidR="009A7A45" w:rsidRPr="008223DC">
        <w:rPr>
          <w:rFonts w:ascii="Times New Roman" w:hAnsi="Times New Roman"/>
          <w:sz w:val="20"/>
          <w:szCs w:val="20"/>
        </w:rPr>
        <w:t xml:space="preserve">he time gap between different PFs is </w:t>
      </w:r>
      <w:r w:rsidRPr="008223DC">
        <w:rPr>
          <w:rFonts w:ascii="Times New Roman" w:hAnsi="Times New Roman"/>
          <w:sz w:val="20"/>
          <w:szCs w:val="20"/>
        </w:rPr>
        <w:t>uncertain</w:t>
      </w:r>
      <w:r w:rsidR="009A7A45" w:rsidRPr="008223DC">
        <w:rPr>
          <w:rFonts w:ascii="Times New Roman" w:hAnsi="Times New Roman"/>
          <w:sz w:val="20"/>
          <w:szCs w:val="20"/>
        </w:rPr>
        <w:t>.</w:t>
      </w:r>
      <w:r w:rsidRPr="008223DC">
        <w:rPr>
          <w:rFonts w:ascii="Times New Roman" w:hAnsi="Times New Roman"/>
          <w:sz w:val="20"/>
          <w:szCs w:val="20"/>
        </w:rPr>
        <w:t xml:space="preserve"> If one PEI can indicate POs in different PFs, it will be unfair for th</w:t>
      </w:r>
      <w:r w:rsidR="0049675B" w:rsidRPr="008223DC">
        <w:rPr>
          <w:rFonts w:ascii="Times New Roman" w:hAnsi="Times New Roman"/>
          <w:sz w:val="20"/>
          <w:szCs w:val="20"/>
        </w:rPr>
        <w:t>ose UE</w:t>
      </w:r>
      <w:r w:rsidR="00DE18EC" w:rsidRPr="008223DC">
        <w:rPr>
          <w:rFonts w:ascii="Times New Roman" w:hAnsi="Times New Roman"/>
          <w:sz w:val="20"/>
          <w:szCs w:val="20"/>
        </w:rPr>
        <w:t>s</w:t>
      </w:r>
      <w:r w:rsidRPr="008223DC">
        <w:rPr>
          <w:rFonts w:ascii="Times New Roman" w:hAnsi="Times New Roman"/>
          <w:sz w:val="20"/>
          <w:szCs w:val="20"/>
        </w:rPr>
        <w:t xml:space="preserve"> in the last associated PF</w:t>
      </w:r>
      <w:r w:rsidR="00DE18EC" w:rsidRPr="008223DC">
        <w:rPr>
          <w:rFonts w:ascii="Times New Roman" w:hAnsi="Times New Roman"/>
          <w:sz w:val="20"/>
          <w:szCs w:val="20"/>
        </w:rPr>
        <w:t>,</w:t>
      </w:r>
      <w:r w:rsidRPr="008223DC">
        <w:rPr>
          <w:rFonts w:ascii="Times New Roman" w:hAnsi="Times New Roman"/>
          <w:sz w:val="20"/>
          <w:szCs w:val="20"/>
        </w:rPr>
        <w:t xml:space="preserve"> since</w:t>
      </w:r>
      <w:r w:rsidR="00DE18EC" w:rsidRPr="008223DC">
        <w:rPr>
          <w:rFonts w:ascii="Times New Roman" w:hAnsi="Times New Roman"/>
          <w:sz w:val="20"/>
          <w:szCs w:val="20"/>
        </w:rPr>
        <w:t xml:space="preserve"> more power consumption will be caused to keep awake. Besides, due to the time sensitivity of measurement, the more time gap between SSB measurement and </w:t>
      </w:r>
      <w:r w:rsidR="00BF7724" w:rsidRPr="008223DC">
        <w:rPr>
          <w:rFonts w:ascii="Times New Roman" w:hAnsi="Times New Roman"/>
          <w:sz w:val="20"/>
          <w:szCs w:val="20"/>
        </w:rPr>
        <w:t>PO</w:t>
      </w:r>
      <w:r w:rsidR="00DE18EC" w:rsidRPr="008223DC">
        <w:rPr>
          <w:rFonts w:ascii="Times New Roman" w:hAnsi="Times New Roman"/>
          <w:sz w:val="20"/>
          <w:szCs w:val="20"/>
        </w:rPr>
        <w:t xml:space="preserve">, the worse detection performance </w:t>
      </w:r>
      <w:r w:rsidR="00BF7724" w:rsidRPr="008223DC">
        <w:rPr>
          <w:rFonts w:ascii="Times New Roman" w:hAnsi="Times New Roman"/>
          <w:sz w:val="20"/>
          <w:szCs w:val="20"/>
        </w:rPr>
        <w:t xml:space="preserve">of paging reception </w:t>
      </w:r>
      <w:r w:rsidR="00DE18EC" w:rsidRPr="008223DC">
        <w:rPr>
          <w:rFonts w:ascii="Times New Roman" w:hAnsi="Times New Roman"/>
          <w:sz w:val="20"/>
          <w:szCs w:val="20"/>
        </w:rPr>
        <w:t>may result in.</w:t>
      </w:r>
    </w:p>
    <w:p w14:paraId="7E6271F6" w14:textId="51F4F593" w:rsidR="0046456C" w:rsidRPr="008223DC" w:rsidRDefault="00E070A7" w:rsidP="000B0872">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bookmarkStart w:id="10" w:name="OLE_LINK2"/>
      <w:bookmarkStart w:id="11" w:name="OLE_LINK5"/>
      <w:r w:rsidRPr="008223DC">
        <w:rPr>
          <w:rFonts w:ascii="Times New Roman" w:hAnsi="Times New Roman"/>
          <w:sz w:val="20"/>
          <w:szCs w:val="20"/>
        </w:rPr>
        <w:t xml:space="preserve">One PEI </w:t>
      </w:r>
      <w:r w:rsidR="00AF3984" w:rsidRPr="008223DC">
        <w:rPr>
          <w:rFonts w:ascii="Times New Roman" w:hAnsi="Times New Roman"/>
          <w:sz w:val="20"/>
          <w:szCs w:val="20"/>
        </w:rPr>
        <w:t>can indicate</w:t>
      </w:r>
      <w:r w:rsidRPr="008223DC">
        <w:rPr>
          <w:rFonts w:ascii="Times New Roman" w:hAnsi="Times New Roman"/>
          <w:sz w:val="20"/>
          <w:szCs w:val="20"/>
        </w:rPr>
        <w:t xml:space="preserve"> POs across multiple PFs</w:t>
      </w:r>
      <w:r w:rsidR="0046456C" w:rsidRPr="008223DC">
        <w:rPr>
          <w:rFonts w:ascii="Times New Roman" w:hAnsi="Times New Roman"/>
          <w:sz w:val="20"/>
          <w:szCs w:val="20"/>
        </w:rPr>
        <w:t xml:space="preserve"> is not an essential function for PEI design. </w:t>
      </w:r>
    </w:p>
    <w:bookmarkEnd w:id="10"/>
    <w:bookmarkEnd w:id="11"/>
    <w:p w14:paraId="2505651F" w14:textId="37FC8E27" w:rsidR="009E371D" w:rsidRDefault="009E371D" w:rsidP="0053093A">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sidR="0053093A" w:rsidRPr="00F57E6C">
        <w:rPr>
          <w:rFonts w:ascii="Times New Roman" w:hAnsi="Times New Roman"/>
          <w:b/>
          <w:szCs w:val="20"/>
        </w:rPr>
        <w:t>2</w:t>
      </w:r>
      <w:r w:rsidRPr="00F57E6C">
        <w:rPr>
          <w:rFonts w:ascii="Times New Roman" w:eastAsiaTheme="minorEastAsia" w:hAnsi="Times New Roman"/>
          <w:b/>
          <w:szCs w:val="20"/>
          <w:lang w:val="fr-FR" w:eastAsia="zh-CN"/>
        </w:rPr>
        <w:t xml:space="preserve">: </w:t>
      </w:r>
      <w:r w:rsidR="001A1600">
        <w:rPr>
          <w:rFonts w:ascii="Times New Roman" w:eastAsiaTheme="minorEastAsia" w:hAnsi="Times New Roman"/>
          <w:b/>
          <w:szCs w:val="20"/>
          <w:lang w:val="fr-FR" w:eastAsia="zh-CN"/>
        </w:rPr>
        <w:t>O</w:t>
      </w:r>
      <w:r w:rsidRPr="00F57E6C">
        <w:rPr>
          <w:rFonts w:ascii="Times New Roman" w:eastAsiaTheme="minorEastAsia" w:hAnsi="Times New Roman"/>
          <w:b/>
          <w:szCs w:val="20"/>
          <w:lang w:val="fr-FR" w:eastAsia="zh-CN"/>
        </w:rPr>
        <w:t xml:space="preserve">ne PEI </w:t>
      </w:r>
      <w:r w:rsidR="00B446F0" w:rsidRPr="00F57E6C">
        <w:rPr>
          <w:rFonts w:ascii="Times New Roman" w:eastAsiaTheme="minorEastAsia" w:hAnsi="Times New Roman"/>
          <w:b/>
          <w:szCs w:val="20"/>
          <w:lang w:val="fr-FR" w:eastAsia="zh-CN"/>
        </w:rPr>
        <w:t>for POs across multiple PFs</w:t>
      </w:r>
      <w:r w:rsidRPr="00F57E6C">
        <w:rPr>
          <w:rFonts w:ascii="Times New Roman" w:eastAsiaTheme="minorEastAsia" w:hAnsi="Times New Roman"/>
          <w:b/>
          <w:szCs w:val="20"/>
          <w:lang w:val="fr-FR" w:eastAsia="zh-CN"/>
        </w:rPr>
        <w:t xml:space="preserve"> should be precluded.</w:t>
      </w:r>
    </w:p>
    <w:p w14:paraId="40526657" w14:textId="4720ED3C" w:rsidR="00C7654D" w:rsidRDefault="00C7654D" w:rsidP="00E77978">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Besides,</w:t>
      </w:r>
      <w:r w:rsidR="006C157B" w:rsidRPr="006C157B">
        <w:rPr>
          <w:rFonts w:ascii="Times New Roman" w:eastAsia="宋体" w:hAnsi="Times New Roman"/>
          <w:szCs w:val="20"/>
          <w:lang w:eastAsia="zh-CN"/>
        </w:rPr>
        <w:t xml:space="preserve"> </w:t>
      </w:r>
      <w:r w:rsidR="006C157B">
        <w:rPr>
          <w:rFonts w:ascii="Times New Roman" w:eastAsia="宋体" w:hAnsi="Times New Roman"/>
          <w:szCs w:val="20"/>
          <w:lang w:eastAsia="zh-CN"/>
        </w:rPr>
        <w:t>in a detected PEI DCI,</w:t>
      </w:r>
      <w:r>
        <w:rPr>
          <w:rFonts w:ascii="Times New Roman" w:eastAsia="宋体" w:hAnsi="Times New Roman"/>
          <w:szCs w:val="20"/>
          <w:lang w:eastAsia="zh-CN"/>
        </w:rPr>
        <w:t xml:space="preserve"> </w:t>
      </w:r>
      <w:r w:rsidR="006C157B">
        <w:rPr>
          <w:rFonts w:ascii="Times New Roman" w:eastAsia="宋体" w:hAnsi="Times New Roman"/>
          <w:szCs w:val="20"/>
          <w:lang w:eastAsia="zh-CN"/>
        </w:rPr>
        <w:t xml:space="preserve">a </w:t>
      </w:r>
      <w:r w:rsidR="006C157B" w:rsidRPr="006C157B">
        <w:rPr>
          <w:rFonts w:ascii="Times New Roman" w:eastAsia="宋体" w:hAnsi="Times New Roman"/>
          <w:szCs w:val="20"/>
          <w:lang w:eastAsia="zh-CN"/>
        </w:rPr>
        <w:t xml:space="preserve">UE needs to know </w:t>
      </w:r>
      <w:r w:rsidR="006C157B">
        <w:rPr>
          <w:rFonts w:ascii="Times New Roman" w:eastAsia="宋体" w:hAnsi="Times New Roman"/>
          <w:szCs w:val="20"/>
          <w:lang w:eastAsia="zh-CN"/>
        </w:rPr>
        <w:t>which its own</w:t>
      </w:r>
      <w:r w:rsidR="006C157B" w:rsidRPr="006C157B">
        <w:rPr>
          <w:rFonts w:ascii="Times New Roman" w:eastAsia="宋体" w:hAnsi="Times New Roman"/>
          <w:szCs w:val="20"/>
          <w:lang w:eastAsia="zh-CN"/>
        </w:rPr>
        <w:t xml:space="preserve"> </w:t>
      </w:r>
      <w:r w:rsidR="006C157B">
        <w:rPr>
          <w:rFonts w:ascii="Times New Roman" w:eastAsia="宋体" w:hAnsi="Times New Roman"/>
          <w:szCs w:val="20"/>
          <w:lang w:eastAsia="zh-CN"/>
        </w:rPr>
        <w:t>paging indication</w:t>
      </w:r>
      <w:r w:rsidR="006C157B" w:rsidRPr="006C157B">
        <w:rPr>
          <w:rFonts w:ascii="Times New Roman" w:eastAsia="宋体" w:hAnsi="Times New Roman"/>
          <w:szCs w:val="20"/>
          <w:lang w:eastAsia="zh-CN"/>
        </w:rPr>
        <w:t xml:space="preserve"> block </w:t>
      </w:r>
      <w:r w:rsidR="006C157B">
        <w:rPr>
          <w:rFonts w:ascii="Times New Roman" w:eastAsia="宋体" w:hAnsi="Times New Roman"/>
          <w:szCs w:val="20"/>
          <w:lang w:eastAsia="zh-CN"/>
        </w:rPr>
        <w:t>is</w:t>
      </w:r>
      <w:r w:rsidR="006C157B" w:rsidRPr="006C157B">
        <w:rPr>
          <w:rFonts w:ascii="Times New Roman" w:eastAsia="宋体" w:hAnsi="Times New Roman"/>
          <w:szCs w:val="20"/>
          <w:lang w:eastAsia="zh-CN"/>
        </w:rPr>
        <w:t xml:space="preserve"> and </w:t>
      </w:r>
      <w:r w:rsidR="006C157B">
        <w:rPr>
          <w:rFonts w:ascii="Times New Roman" w:eastAsia="宋体" w:hAnsi="Times New Roman"/>
          <w:szCs w:val="20"/>
          <w:lang w:eastAsia="zh-CN"/>
        </w:rPr>
        <w:t xml:space="preserve">where its own bit is </w:t>
      </w:r>
      <w:r w:rsidR="006C157B" w:rsidRPr="006C157B">
        <w:rPr>
          <w:rFonts w:ascii="Times New Roman" w:eastAsia="宋体" w:hAnsi="Times New Roman"/>
          <w:szCs w:val="20"/>
          <w:lang w:eastAsia="zh-CN"/>
        </w:rPr>
        <w:t>within that block</w:t>
      </w:r>
      <w:r w:rsidR="006C157B">
        <w:rPr>
          <w:rFonts w:ascii="Times New Roman" w:eastAsia="宋体" w:hAnsi="Times New Roman"/>
          <w:szCs w:val="20"/>
          <w:lang w:eastAsia="zh-CN"/>
        </w:rPr>
        <w:t xml:space="preserve">. </w:t>
      </w:r>
      <w:r>
        <w:rPr>
          <w:rFonts w:ascii="Times New Roman" w:eastAsia="宋体" w:hAnsi="Times New Roman"/>
          <w:szCs w:val="20"/>
          <w:lang w:eastAsia="zh-CN"/>
        </w:rPr>
        <w:t>I</w:t>
      </w:r>
      <w:r>
        <w:rPr>
          <w:rFonts w:ascii="Times New Roman" w:eastAsia="宋体" w:hAnsi="Times New Roman" w:hint="eastAsia"/>
          <w:szCs w:val="20"/>
          <w:lang w:eastAsia="zh-CN"/>
        </w:rPr>
        <w:t>n</w:t>
      </w:r>
      <w:r>
        <w:rPr>
          <w:rFonts w:ascii="Times New Roman" w:eastAsia="宋体" w:hAnsi="Times New Roman"/>
          <w:szCs w:val="20"/>
          <w:lang w:eastAsia="zh-CN"/>
        </w:rPr>
        <w:t xml:space="preserve"> our view, after obtaining the associated PEI-O for a UE group/subgroup, the UE can figure out its paging indication field based on the associated PO index within in a PF. And if subgroup is configured, the UE can further obtain its corresponding bit in the paging indication field according to the index of subgroup </w:t>
      </w:r>
      <w:r w:rsidRPr="00F17365">
        <w:rPr>
          <w:rFonts w:ascii="Times New Roman" w:eastAsia="宋体" w:hAnsi="Times New Roman"/>
          <w:szCs w:val="20"/>
          <w:lang w:eastAsia="zh-CN"/>
        </w:rPr>
        <w:t xml:space="preserve">notified </w:t>
      </w:r>
      <w:r>
        <w:rPr>
          <w:rFonts w:ascii="Times New Roman" w:eastAsia="宋体" w:hAnsi="Times New Roman"/>
          <w:szCs w:val="20"/>
          <w:lang w:eastAsia="zh-CN"/>
        </w:rPr>
        <w:t xml:space="preserve">by the network. For example, a PEI-O can indicate two POs e.g., the two POs with </w:t>
      </w:r>
      <w:proofErr w:type="spellStart"/>
      <w:r>
        <w:rPr>
          <w:rFonts w:ascii="Times New Roman" w:eastAsia="宋体" w:hAnsi="Times New Roman"/>
          <w:szCs w:val="20"/>
          <w:lang w:eastAsia="zh-CN"/>
        </w:rPr>
        <w:t>i_s</w:t>
      </w:r>
      <w:proofErr w:type="spellEnd"/>
      <w:r>
        <w:rPr>
          <w:rFonts w:ascii="Times New Roman" w:eastAsia="宋体" w:hAnsi="Times New Roman"/>
          <w:szCs w:val="20"/>
          <w:lang w:eastAsia="zh-CN"/>
        </w:rPr>
        <w:t xml:space="preserve"> = 1 and 2, then</w:t>
      </w:r>
      <w:r w:rsidRPr="001C7938">
        <w:rPr>
          <w:rFonts w:ascii="Times New Roman" w:eastAsia="宋体" w:hAnsi="Times New Roman"/>
          <w:szCs w:val="20"/>
          <w:lang w:eastAsia="zh-CN"/>
        </w:rPr>
        <w:t xml:space="preserve"> </w:t>
      </w:r>
      <w:r>
        <w:rPr>
          <w:rFonts w:ascii="Times New Roman" w:eastAsia="宋体" w:hAnsi="Times New Roman"/>
          <w:szCs w:val="20"/>
          <w:lang w:eastAsia="zh-CN"/>
        </w:rPr>
        <w:t xml:space="preserve">for the PEI DCI transmitted in the PEI-MOs of this PEI-O, UE associated with PO1 will decode the paging indication block1 and UE associated with PO2 will decode the paging indication block2. </w:t>
      </w:r>
      <w:r w:rsidRPr="00EB7B1C">
        <w:rPr>
          <w:rFonts w:ascii="Times New Roman" w:eastAsia="宋体" w:hAnsi="Times New Roman"/>
          <w:szCs w:val="20"/>
          <w:lang w:eastAsia="zh-CN"/>
        </w:rPr>
        <w:t>In addition</w:t>
      </w:r>
      <w:r>
        <w:rPr>
          <w:rFonts w:ascii="Times New Roman" w:eastAsia="宋体" w:hAnsi="Times New Roman"/>
          <w:szCs w:val="20"/>
          <w:lang w:eastAsia="zh-CN"/>
        </w:rPr>
        <w:t>, the UE will decode its corresponding bit based on the subgroup to which it belongs.</w:t>
      </w:r>
    </w:p>
    <w:p w14:paraId="37492259" w14:textId="342CDD37" w:rsidR="004C353E" w:rsidRPr="008F220D" w:rsidRDefault="00C7654D" w:rsidP="004C353E">
      <w:pPr>
        <w:pStyle w:val="a0"/>
        <w:spacing w:before="120"/>
        <w:rPr>
          <w:rFonts w:ascii="Times New Roman" w:eastAsiaTheme="minorEastAsia" w:hAnsi="Times New Roman"/>
          <w:b/>
          <w:szCs w:val="20"/>
          <w:lang w:eastAsia="zh-CN"/>
        </w:rPr>
      </w:pPr>
      <w:r w:rsidRPr="00F57E6C">
        <w:rPr>
          <w:rFonts w:ascii="Times New Roman" w:hAnsi="Times New Roman"/>
          <w:b/>
          <w:szCs w:val="20"/>
        </w:rPr>
        <w:t xml:space="preserve">Proposal </w:t>
      </w:r>
      <w:r>
        <w:rPr>
          <w:rFonts w:ascii="Times New Roman" w:hAnsi="Times New Roman"/>
          <w:b/>
          <w:szCs w:val="20"/>
        </w:rPr>
        <w:t>3</w:t>
      </w:r>
      <w:r w:rsidRPr="00F57E6C">
        <w:rPr>
          <w:rFonts w:ascii="Times New Roman" w:eastAsiaTheme="minorEastAsia" w:hAnsi="Times New Roman"/>
          <w:b/>
          <w:szCs w:val="20"/>
          <w:lang w:val="fr-FR" w:eastAsia="zh-CN"/>
        </w:rPr>
        <w:t>:</w:t>
      </w:r>
      <w:r>
        <w:rPr>
          <w:rFonts w:ascii="Times New Roman" w:eastAsiaTheme="minorEastAsia" w:hAnsi="Times New Roman"/>
          <w:b/>
          <w:szCs w:val="20"/>
          <w:lang w:val="fr-FR" w:eastAsia="zh-CN"/>
        </w:rPr>
        <w:t xml:space="preserve"> In a PEI DCI,</w:t>
      </w:r>
      <w:r>
        <w:rPr>
          <w:rFonts w:ascii="Times New Roman" w:eastAsiaTheme="minorEastAsia" w:hAnsi="Times New Roman" w:hint="eastAsia"/>
          <w:b/>
          <w:szCs w:val="20"/>
          <w:lang w:val="fr-FR" w:eastAsia="zh-CN"/>
        </w:rPr>
        <w:t xml:space="preserve"> </w:t>
      </w:r>
      <w:r>
        <w:rPr>
          <w:rFonts w:ascii="Times New Roman" w:eastAsiaTheme="minorEastAsia" w:hAnsi="Times New Roman"/>
          <w:b/>
          <w:szCs w:val="20"/>
          <w:lang w:val="fr-FR" w:eastAsia="zh-CN"/>
        </w:rPr>
        <w:t xml:space="preserve">a UE can obtain its paging indication block based on the the associated PO index in a PF and then figure out its corresponding bit according to </w:t>
      </w:r>
      <w:r w:rsidRPr="002749AA">
        <w:rPr>
          <w:rFonts w:ascii="Times New Roman" w:eastAsiaTheme="minorEastAsia" w:hAnsi="Times New Roman"/>
          <w:b/>
          <w:szCs w:val="20"/>
          <w:lang w:val="fr-FR" w:eastAsia="zh-CN"/>
        </w:rPr>
        <w:t>the index of subgroup notified by the network</w:t>
      </w:r>
      <w:r>
        <w:rPr>
          <w:rFonts w:ascii="Times New Roman" w:eastAsiaTheme="minorEastAsia" w:hAnsi="Times New Roman"/>
          <w:b/>
          <w:szCs w:val="20"/>
          <w:lang w:val="fr-FR" w:eastAsia="zh-CN"/>
        </w:rPr>
        <w:t>.</w:t>
      </w:r>
    </w:p>
    <w:p w14:paraId="12966C1F" w14:textId="3BE23290" w:rsidR="00C35ED0" w:rsidRPr="00F57E6C" w:rsidRDefault="006D6807" w:rsidP="00AE4510">
      <w:pPr>
        <w:numPr>
          <w:ilvl w:val="0"/>
          <w:numId w:val="15"/>
        </w:numPr>
        <w:spacing w:after="120"/>
        <w:ind w:left="357" w:hanging="357"/>
        <w:rPr>
          <w:rFonts w:ascii="Times New Roman" w:hAnsi="Times New Roman"/>
          <w:szCs w:val="20"/>
          <w:lang w:val="en-GB" w:eastAsia="en-GB"/>
        </w:rPr>
      </w:pPr>
      <w:r w:rsidRPr="00F57E6C">
        <w:rPr>
          <w:rFonts w:ascii="Times New Roman" w:hAnsi="Times New Roman"/>
          <w:b/>
          <w:szCs w:val="20"/>
          <w:lang w:val="en-GB" w:eastAsia="en-GB"/>
        </w:rPr>
        <w:t xml:space="preserve">Issue </w:t>
      </w:r>
      <w:r w:rsidR="009E5579" w:rsidRPr="00F57E6C">
        <w:rPr>
          <w:rFonts w:ascii="Times New Roman" w:hAnsi="Times New Roman"/>
          <w:b/>
          <w:szCs w:val="20"/>
          <w:lang w:val="en-GB" w:eastAsia="en-GB"/>
        </w:rPr>
        <w:t>3</w:t>
      </w:r>
      <w:r w:rsidRPr="00F57E6C">
        <w:rPr>
          <w:rFonts w:ascii="Times New Roman" w:hAnsi="Times New Roman"/>
          <w:b/>
          <w:szCs w:val="20"/>
          <w:lang w:val="en-GB" w:eastAsia="en-GB"/>
        </w:rPr>
        <w:t>:</w:t>
      </w:r>
      <w:r w:rsidRPr="00F57E6C">
        <w:rPr>
          <w:rFonts w:ascii="Times New Roman" w:hAnsi="Times New Roman"/>
          <w:szCs w:val="20"/>
          <w:lang w:val="en-GB" w:eastAsia="en-GB"/>
        </w:rPr>
        <w:t xml:space="preserve"> </w:t>
      </w:r>
      <w:r w:rsidR="0004795D" w:rsidRPr="00F57E6C">
        <w:rPr>
          <w:rFonts w:ascii="Times New Roman" w:hAnsi="Times New Roman"/>
          <w:szCs w:val="20"/>
          <w:lang w:val="en-GB" w:eastAsia="en-GB"/>
        </w:rPr>
        <w:t>Whether to supporting map PEI to 3 POs in a PF</w:t>
      </w:r>
    </w:p>
    <w:p w14:paraId="08B64A1F" w14:textId="1A3BC8E2" w:rsidR="00C35ED0" w:rsidRPr="00F57E6C" w:rsidRDefault="0053093A" w:rsidP="0053093A">
      <w:pPr>
        <w:overflowPunct w:val="0"/>
        <w:autoSpaceDE w:val="0"/>
        <w:autoSpaceDN w:val="0"/>
        <w:adjustRightInd w:val="0"/>
        <w:spacing w:after="120"/>
        <w:ind w:right="-96"/>
        <w:jc w:val="both"/>
        <w:textAlignment w:val="baseline"/>
        <w:rPr>
          <w:rFonts w:ascii="Times New Roman" w:eastAsia="宋体" w:hAnsi="Times New Roman"/>
          <w:szCs w:val="20"/>
          <w:lang w:eastAsia="zh-CN"/>
        </w:rPr>
      </w:pPr>
      <w:bookmarkStart w:id="12" w:name="OLE_LINK12"/>
      <w:bookmarkStart w:id="13" w:name="OLE_LINK13"/>
      <w:r w:rsidRPr="00F57E6C">
        <w:rPr>
          <w:rFonts w:ascii="Times New Roman" w:eastAsia="宋体" w:hAnsi="Times New Roman"/>
          <w:szCs w:val="20"/>
          <w:lang w:eastAsia="zh-CN"/>
        </w:rPr>
        <w:t>I</w:t>
      </w:r>
      <w:r w:rsidR="00F8201E" w:rsidRPr="00F57E6C">
        <w:rPr>
          <w:rFonts w:ascii="Times New Roman" w:eastAsia="宋体" w:hAnsi="Times New Roman"/>
          <w:szCs w:val="20"/>
          <w:lang w:eastAsia="zh-CN"/>
        </w:rPr>
        <w:t xml:space="preserve">t is up to </w:t>
      </w:r>
      <w:proofErr w:type="spellStart"/>
      <w:r w:rsidR="00F8201E" w:rsidRPr="00F57E6C">
        <w:rPr>
          <w:rFonts w:ascii="Times New Roman" w:eastAsia="宋体" w:hAnsi="Times New Roman"/>
          <w:szCs w:val="20"/>
          <w:lang w:eastAsia="zh-CN"/>
        </w:rPr>
        <w:t>gNB</w:t>
      </w:r>
      <w:proofErr w:type="spellEnd"/>
      <w:r w:rsidR="00F8201E" w:rsidRPr="00F57E6C">
        <w:rPr>
          <w:rFonts w:ascii="Times New Roman" w:eastAsia="宋体" w:hAnsi="Times New Roman"/>
          <w:szCs w:val="20"/>
          <w:lang w:eastAsia="zh-CN"/>
        </w:rPr>
        <w:t xml:space="preserve"> </w:t>
      </w:r>
      <w:r w:rsidR="009E5579" w:rsidRPr="00F57E6C">
        <w:rPr>
          <w:rFonts w:ascii="Times New Roman" w:eastAsia="宋体" w:hAnsi="Times New Roman"/>
          <w:szCs w:val="20"/>
          <w:lang w:eastAsia="zh-CN"/>
        </w:rPr>
        <w:t>implementation</w:t>
      </w:r>
      <w:r w:rsidR="00F8201E" w:rsidRPr="00F57E6C">
        <w:rPr>
          <w:rFonts w:ascii="Times New Roman" w:eastAsia="宋体" w:hAnsi="Times New Roman"/>
          <w:szCs w:val="20"/>
          <w:lang w:eastAsia="zh-CN"/>
        </w:rPr>
        <w:t xml:space="preserve">. </w:t>
      </w:r>
      <w:r w:rsidR="009E5579" w:rsidRPr="00F57E6C">
        <w:rPr>
          <w:rFonts w:ascii="Times New Roman" w:eastAsia="宋体" w:hAnsi="Times New Roman"/>
          <w:szCs w:val="20"/>
          <w:lang w:eastAsia="zh-CN"/>
        </w:rPr>
        <w:t xml:space="preserve">For example, </w:t>
      </w:r>
      <w:r w:rsidR="00D9052C" w:rsidRPr="00F57E6C">
        <w:rPr>
          <w:rFonts w:ascii="Times New Roman" w:eastAsia="宋体" w:hAnsi="Times New Roman"/>
          <w:szCs w:val="20"/>
          <w:lang w:eastAsia="zh-CN"/>
        </w:rPr>
        <w:t>when</w:t>
      </w:r>
      <w:r w:rsidR="00F8201E" w:rsidRPr="00F57E6C">
        <w:rPr>
          <w:rFonts w:ascii="Times New Roman" w:eastAsia="宋体" w:hAnsi="Times New Roman"/>
          <w:szCs w:val="20"/>
          <w:lang w:eastAsia="zh-CN"/>
        </w:rPr>
        <w:t xml:space="preserve"> there are two PEI</w:t>
      </w:r>
      <w:r w:rsidR="009E5579" w:rsidRPr="00F57E6C">
        <w:rPr>
          <w:rFonts w:ascii="Times New Roman" w:eastAsia="宋体" w:hAnsi="Times New Roman"/>
          <w:szCs w:val="20"/>
          <w:lang w:eastAsia="zh-CN"/>
        </w:rPr>
        <w:t>-Os</w:t>
      </w:r>
      <w:r w:rsidR="00F8201E" w:rsidRPr="00F57E6C">
        <w:rPr>
          <w:rFonts w:ascii="Times New Roman" w:eastAsia="宋体" w:hAnsi="Times New Roman"/>
          <w:szCs w:val="20"/>
          <w:lang w:eastAsia="zh-CN"/>
        </w:rPr>
        <w:t xml:space="preserve"> configured in </w:t>
      </w:r>
      <w:r w:rsidR="009E5579" w:rsidRPr="00F57E6C">
        <w:rPr>
          <w:rFonts w:ascii="Times New Roman" w:eastAsia="宋体" w:hAnsi="Times New Roman"/>
          <w:szCs w:val="20"/>
          <w:lang w:eastAsia="zh-CN"/>
        </w:rPr>
        <w:t>one</w:t>
      </w:r>
      <w:r w:rsidR="00F8201E" w:rsidRPr="00F57E6C">
        <w:rPr>
          <w:rFonts w:ascii="Times New Roman" w:eastAsia="宋体" w:hAnsi="Times New Roman"/>
          <w:szCs w:val="20"/>
          <w:lang w:eastAsia="zh-CN"/>
        </w:rPr>
        <w:t xml:space="preserve"> PEI-F</w:t>
      </w:r>
      <w:r w:rsidR="00D9052C" w:rsidRPr="00F57E6C">
        <w:rPr>
          <w:rFonts w:ascii="Times New Roman" w:eastAsia="宋体" w:hAnsi="Times New Roman"/>
          <w:szCs w:val="20"/>
          <w:lang w:eastAsia="zh-CN"/>
        </w:rPr>
        <w:t xml:space="preserve"> and one PF </w:t>
      </w:r>
      <w:r w:rsidR="009E5579" w:rsidRPr="00F57E6C">
        <w:rPr>
          <w:rFonts w:ascii="Times New Roman" w:eastAsia="宋体" w:hAnsi="Times New Roman"/>
          <w:szCs w:val="20"/>
          <w:lang w:eastAsia="zh-CN"/>
        </w:rPr>
        <w:t>contains</w:t>
      </w:r>
      <w:r w:rsidR="00D9052C" w:rsidRPr="00F57E6C">
        <w:rPr>
          <w:rFonts w:ascii="Times New Roman" w:eastAsia="宋体" w:hAnsi="Times New Roman"/>
          <w:szCs w:val="20"/>
          <w:lang w:eastAsia="zh-CN"/>
        </w:rPr>
        <w:t xml:space="preserve"> 4 POs</w:t>
      </w:r>
      <w:r w:rsidR="00F8201E" w:rsidRPr="00F57E6C">
        <w:rPr>
          <w:rFonts w:ascii="Times New Roman" w:eastAsia="宋体" w:hAnsi="Times New Roman"/>
          <w:szCs w:val="20"/>
          <w:lang w:eastAsia="zh-CN"/>
        </w:rPr>
        <w:t xml:space="preserve">, </w:t>
      </w:r>
      <w:r w:rsidR="004F3E98" w:rsidRPr="00F57E6C">
        <w:rPr>
          <w:rFonts w:ascii="Times New Roman" w:eastAsia="宋体" w:hAnsi="Times New Roman"/>
          <w:szCs w:val="20"/>
          <w:lang w:eastAsia="zh-CN"/>
        </w:rPr>
        <w:t xml:space="preserve">it is possible that </w:t>
      </w:r>
      <w:r w:rsidR="00F8201E" w:rsidRPr="00F57E6C">
        <w:rPr>
          <w:rFonts w:ascii="Times New Roman" w:eastAsia="宋体" w:hAnsi="Times New Roman"/>
          <w:szCs w:val="20"/>
          <w:lang w:eastAsia="zh-CN"/>
        </w:rPr>
        <w:t xml:space="preserve">one </w:t>
      </w:r>
      <w:r w:rsidR="009E5579" w:rsidRPr="00F57E6C">
        <w:rPr>
          <w:rFonts w:ascii="Times New Roman" w:eastAsia="宋体" w:hAnsi="Times New Roman"/>
          <w:szCs w:val="20"/>
          <w:lang w:eastAsia="zh-CN"/>
        </w:rPr>
        <w:t xml:space="preserve">of the </w:t>
      </w:r>
      <w:r w:rsidR="00F8201E" w:rsidRPr="00F57E6C">
        <w:rPr>
          <w:rFonts w:ascii="Times New Roman" w:eastAsia="宋体" w:hAnsi="Times New Roman"/>
          <w:szCs w:val="20"/>
          <w:lang w:eastAsia="zh-CN"/>
        </w:rPr>
        <w:t>PEI</w:t>
      </w:r>
      <w:r w:rsidR="009E5579" w:rsidRPr="00F57E6C">
        <w:rPr>
          <w:rFonts w:ascii="Times New Roman" w:eastAsia="宋体" w:hAnsi="Times New Roman"/>
          <w:szCs w:val="20"/>
          <w:lang w:eastAsia="zh-CN"/>
        </w:rPr>
        <w:t>-Os</w:t>
      </w:r>
      <w:r w:rsidR="00F8201E" w:rsidRPr="00F57E6C">
        <w:rPr>
          <w:rFonts w:ascii="Times New Roman" w:eastAsia="宋体" w:hAnsi="Times New Roman"/>
          <w:szCs w:val="20"/>
          <w:lang w:eastAsia="zh-CN"/>
        </w:rPr>
        <w:t xml:space="preserve"> indicates 3 POs and the other indicates the rest one PO.</w:t>
      </w:r>
    </w:p>
    <w:bookmarkEnd w:id="12"/>
    <w:bookmarkEnd w:id="13"/>
    <w:p w14:paraId="78C50AA3" w14:textId="591D2993" w:rsidR="0004795D" w:rsidRPr="00F57E6C" w:rsidRDefault="006D6807" w:rsidP="00AE4510">
      <w:pPr>
        <w:numPr>
          <w:ilvl w:val="0"/>
          <w:numId w:val="15"/>
        </w:numPr>
        <w:spacing w:after="120"/>
        <w:ind w:left="357" w:hanging="357"/>
        <w:rPr>
          <w:rFonts w:ascii="Times New Roman" w:hAnsi="Times New Roman"/>
          <w:szCs w:val="20"/>
          <w:lang w:val="en-GB" w:eastAsia="en-GB"/>
        </w:rPr>
      </w:pPr>
      <w:r w:rsidRPr="00F57E6C">
        <w:rPr>
          <w:rFonts w:ascii="Times New Roman" w:hAnsi="Times New Roman"/>
          <w:b/>
          <w:szCs w:val="20"/>
          <w:lang w:val="en-GB" w:eastAsia="en-GB"/>
        </w:rPr>
        <w:t>Issue 4:</w:t>
      </w:r>
      <w:r w:rsidRPr="00F57E6C">
        <w:rPr>
          <w:rFonts w:ascii="Times New Roman" w:hAnsi="Times New Roman"/>
          <w:szCs w:val="20"/>
          <w:lang w:val="en-GB" w:eastAsia="en-GB"/>
        </w:rPr>
        <w:t xml:space="preserve"> </w:t>
      </w:r>
      <w:r w:rsidR="0004795D" w:rsidRPr="00F57E6C">
        <w:rPr>
          <w:rFonts w:ascii="Times New Roman" w:hAnsi="Times New Roman"/>
          <w:szCs w:val="20"/>
          <w:lang w:val="en-GB" w:eastAsia="en-GB"/>
        </w:rPr>
        <w:t>P-RNTI or new PEI-RNTI</w:t>
      </w:r>
    </w:p>
    <w:p w14:paraId="3C3ACDF0" w14:textId="15282399" w:rsidR="009A2158" w:rsidRPr="00F57E6C" w:rsidRDefault="00FF5D86" w:rsidP="00694D95">
      <w:pPr>
        <w:overflowPunct w:val="0"/>
        <w:autoSpaceDE w:val="0"/>
        <w:autoSpaceDN w:val="0"/>
        <w:adjustRightInd w:val="0"/>
        <w:spacing w:after="120"/>
        <w:ind w:right="-96"/>
        <w:jc w:val="both"/>
        <w:textAlignment w:val="baseline"/>
        <w:rPr>
          <w:rFonts w:ascii="Times New Roman" w:eastAsia="宋体" w:hAnsi="Times New Roman"/>
          <w:szCs w:val="20"/>
          <w:lang w:val="en-GB" w:eastAsia="zh-CN"/>
        </w:rPr>
      </w:pPr>
      <w:r w:rsidRPr="00F57E6C">
        <w:rPr>
          <w:rFonts w:ascii="Times New Roman" w:eastAsia="宋体" w:hAnsi="Times New Roman"/>
          <w:szCs w:val="20"/>
          <w:lang w:val="en-GB" w:eastAsia="zh-CN"/>
        </w:rPr>
        <w:t xml:space="preserve">To give a cleaner solution and </w:t>
      </w:r>
      <w:r w:rsidR="00125E6B">
        <w:rPr>
          <w:rFonts w:ascii="Times New Roman" w:eastAsia="宋体" w:hAnsi="Times New Roman"/>
          <w:szCs w:val="20"/>
          <w:lang w:val="en-GB" w:eastAsia="zh-CN"/>
        </w:rPr>
        <w:t>the flexibility of further extension</w:t>
      </w:r>
      <w:r w:rsidRPr="00F57E6C">
        <w:rPr>
          <w:rFonts w:ascii="Times New Roman" w:eastAsia="宋体" w:hAnsi="Times New Roman"/>
          <w:szCs w:val="20"/>
          <w:lang w:val="en-GB" w:eastAsia="zh-CN"/>
        </w:rPr>
        <w:t xml:space="preserve">, </w:t>
      </w:r>
      <w:bookmarkStart w:id="14" w:name="OLE_LINK14"/>
      <w:bookmarkStart w:id="15" w:name="OLE_LINK15"/>
      <w:r w:rsidR="009E5579" w:rsidRPr="00F57E6C">
        <w:rPr>
          <w:rFonts w:ascii="Times New Roman" w:eastAsia="宋体" w:hAnsi="Times New Roman"/>
          <w:szCs w:val="20"/>
          <w:lang w:val="en-GB" w:eastAsia="zh-CN"/>
        </w:rPr>
        <w:t>a new PEI-RNTI</w:t>
      </w:r>
      <w:bookmarkEnd w:id="14"/>
      <w:bookmarkEnd w:id="15"/>
      <w:r w:rsidR="009E5579" w:rsidRPr="00F57E6C">
        <w:rPr>
          <w:rFonts w:ascii="Times New Roman" w:eastAsia="宋体" w:hAnsi="Times New Roman"/>
          <w:szCs w:val="20"/>
          <w:lang w:val="en-GB" w:eastAsia="zh-CN"/>
        </w:rPr>
        <w:t xml:space="preserve"> </w:t>
      </w:r>
      <w:r w:rsidRPr="00F57E6C">
        <w:rPr>
          <w:rFonts w:ascii="Times New Roman" w:eastAsia="宋体" w:hAnsi="Times New Roman"/>
          <w:szCs w:val="20"/>
          <w:lang w:val="en-GB" w:eastAsia="zh-CN"/>
        </w:rPr>
        <w:t>is needed for scrambling PEI DCI.</w:t>
      </w:r>
    </w:p>
    <w:p w14:paraId="1810AB05" w14:textId="69DD1CDF" w:rsidR="0004795D" w:rsidRPr="00F57E6C" w:rsidRDefault="009E5579" w:rsidP="004258CB">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sidR="00F661B7">
        <w:rPr>
          <w:rFonts w:ascii="Times New Roman" w:hAnsi="Times New Roman"/>
          <w:b/>
          <w:szCs w:val="20"/>
        </w:rPr>
        <w:t>4</w:t>
      </w:r>
      <w:r w:rsidRPr="00F57E6C">
        <w:rPr>
          <w:rFonts w:ascii="Times New Roman" w:hAnsi="Times New Roman"/>
          <w:b/>
          <w:szCs w:val="20"/>
        </w:rPr>
        <w:t>:</w:t>
      </w:r>
      <w:r w:rsidRPr="00F57E6C">
        <w:rPr>
          <w:rFonts w:ascii="Times New Roman" w:eastAsia="宋体" w:hAnsi="Times New Roman"/>
          <w:b/>
          <w:szCs w:val="20"/>
          <w:lang w:val="en-GB" w:eastAsia="zh-CN"/>
        </w:rPr>
        <w:t xml:space="preserve"> A new PEI-RNTI is needed for PEI DCI.</w:t>
      </w:r>
    </w:p>
    <w:p w14:paraId="383A7C49" w14:textId="031B0806" w:rsidR="002F589F" w:rsidRPr="00DB6C88" w:rsidRDefault="00162488" w:rsidP="00DB6C88">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16" w:name="_Ref498564494"/>
      <w:bookmarkStart w:id="17" w:name="_Hlk521582650"/>
      <w:r w:rsidRPr="00DB6C88">
        <w:rPr>
          <w:rFonts w:cs="Times New Roman"/>
          <w:b w:val="0"/>
          <w:bCs w:val="0"/>
          <w:kern w:val="0"/>
          <w:sz w:val="36"/>
          <w:szCs w:val="20"/>
          <w:lang w:val="fr-FR"/>
        </w:rPr>
        <w:t xml:space="preserve">Search space </w:t>
      </w:r>
      <w:r w:rsidR="001941B0">
        <w:rPr>
          <w:rFonts w:cs="Times New Roman"/>
          <w:b w:val="0"/>
          <w:bCs w:val="0"/>
          <w:kern w:val="0"/>
          <w:sz w:val="36"/>
          <w:szCs w:val="20"/>
          <w:lang w:val="fr-FR"/>
        </w:rPr>
        <w:t xml:space="preserve">configuration for </w:t>
      </w:r>
      <w:r w:rsidR="00F84C7B" w:rsidRPr="00DB6C88">
        <w:rPr>
          <w:rFonts w:cs="Times New Roman"/>
          <w:b w:val="0"/>
          <w:bCs w:val="0"/>
          <w:kern w:val="0"/>
          <w:sz w:val="36"/>
          <w:szCs w:val="20"/>
          <w:lang w:val="fr-FR"/>
        </w:rPr>
        <w:t>PEI</w:t>
      </w:r>
    </w:p>
    <w:p w14:paraId="7D0BF47B" w14:textId="7CD51DF0" w:rsidR="00012168" w:rsidRPr="000A14B9" w:rsidRDefault="00F57E6C" w:rsidP="00F228DA">
      <w:pPr>
        <w:overflowPunct w:val="0"/>
        <w:autoSpaceDE w:val="0"/>
        <w:autoSpaceDN w:val="0"/>
        <w:adjustRightInd w:val="0"/>
        <w:spacing w:after="120"/>
        <w:ind w:right="-96"/>
        <w:textAlignment w:val="baseline"/>
        <w:rPr>
          <w:rFonts w:ascii="Times New Roman" w:eastAsia="宋体" w:hAnsi="Times New Roman"/>
          <w:szCs w:val="20"/>
        </w:rPr>
      </w:pPr>
      <w:r w:rsidRPr="000A14B9">
        <w:rPr>
          <w:rFonts w:ascii="Times New Roman" w:eastAsia="宋体" w:hAnsi="Times New Roman"/>
          <w:szCs w:val="20"/>
        </w:rPr>
        <w:t>For search space configuration for PEI</w:t>
      </w:r>
      <w:r w:rsidR="00F228DA" w:rsidRPr="000A14B9">
        <w:rPr>
          <w:rFonts w:ascii="Times New Roman" w:eastAsia="宋体" w:hAnsi="Times New Roman"/>
          <w:szCs w:val="20"/>
        </w:rPr>
        <w:t>, the following issues are remained to be discussed.</w:t>
      </w:r>
    </w:p>
    <w:p w14:paraId="6CF27089" w14:textId="4F2DB856" w:rsidR="00012168" w:rsidRPr="000A14B9" w:rsidRDefault="00012168" w:rsidP="00481602">
      <w:pPr>
        <w:numPr>
          <w:ilvl w:val="0"/>
          <w:numId w:val="15"/>
        </w:numPr>
        <w:spacing w:after="120"/>
        <w:ind w:left="357" w:hanging="357"/>
        <w:jc w:val="both"/>
        <w:rPr>
          <w:rFonts w:ascii="Times New Roman" w:hAnsi="Times New Roman"/>
          <w:szCs w:val="20"/>
          <w:lang w:val="en-GB" w:eastAsia="en-GB"/>
        </w:rPr>
      </w:pPr>
      <w:r w:rsidRPr="000A14B9">
        <w:rPr>
          <w:rFonts w:ascii="Times New Roman" w:hAnsi="Times New Roman"/>
          <w:b/>
          <w:szCs w:val="20"/>
          <w:lang w:val="en-GB" w:eastAsia="en-GB"/>
        </w:rPr>
        <w:t>Issue 1:</w:t>
      </w:r>
      <w:r w:rsidRPr="000A14B9">
        <w:rPr>
          <w:rFonts w:ascii="Times New Roman" w:hAnsi="Times New Roman"/>
          <w:szCs w:val="20"/>
          <w:lang w:val="en-GB" w:eastAsia="en-GB"/>
        </w:rPr>
        <w:t xml:space="preserve">  </w:t>
      </w:r>
      <w:r w:rsidR="00481602">
        <w:rPr>
          <w:rFonts w:ascii="Times New Roman" w:hAnsi="Times New Roman"/>
          <w:szCs w:val="20"/>
          <w:lang w:val="en-GB" w:eastAsia="en-GB"/>
        </w:rPr>
        <w:t>W</w:t>
      </w:r>
      <w:r w:rsidR="000A14B9" w:rsidRPr="000A14B9">
        <w:rPr>
          <w:rFonts w:ascii="Times New Roman" w:hAnsi="Times New Roman"/>
          <w:szCs w:val="20"/>
          <w:lang w:val="en-GB" w:eastAsia="en-GB"/>
        </w:rPr>
        <w:t xml:space="preserve">hether and how to reuse legacy search space sets, including </w:t>
      </w:r>
      <w:proofErr w:type="spellStart"/>
      <w:r w:rsidR="000A14B9" w:rsidRPr="00E1574D">
        <w:rPr>
          <w:rFonts w:ascii="Times New Roman" w:hAnsi="Times New Roman"/>
          <w:i/>
          <w:szCs w:val="20"/>
          <w:lang w:val="en-GB" w:eastAsia="en-GB"/>
        </w:rPr>
        <w:t>pagingSearchSpace</w:t>
      </w:r>
      <w:proofErr w:type="spellEnd"/>
      <w:r w:rsidR="000A14B9" w:rsidRPr="000A14B9">
        <w:rPr>
          <w:rFonts w:ascii="Times New Roman" w:hAnsi="Times New Roman"/>
          <w:szCs w:val="20"/>
          <w:lang w:val="en-GB" w:eastAsia="en-GB"/>
        </w:rPr>
        <w:t xml:space="preserve"> and </w:t>
      </w:r>
      <w:proofErr w:type="spellStart"/>
      <w:r w:rsidR="000A14B9" w:rsidRPr="00E1574D">
        <w:rPr>
          <w:rFonts w:ascii="Times New Roman" w:hAnsi="Times New Roman"/>
          <w:i/>
          <w:szCs w:val="20"/>
          <w:lang w:val="en-GB" w:eastAsia="en-GB"/>
        </w:rPr>
        <w:t>searchSpaceSetZero</w:t>
      </w:r>
      <w:proofErr w:type="spellEnd"/>
      <w:r w:rsidR="000A14B9" w:rsidRPr="000A14B9">
        <w:rPr>
          <w:rFonts w:ascii="Times New Roman" w:hAnsi="Times New Roman"/>
          <w:szCs w:val="20"/>
          <w:lang w:val="en-GB" w:eastAsia="en-GB"/>
        </w:rPr>
        <w:t xml:space="preserve"> </w:t>
      </w:r>
    </w:p>
    <w:p w14:paraId="68DDF769" w14:textId="01FB27C7" w:rsidR="00194B7E" w:rsidRDefault="00E1574D" w:rsidP="00194B7E">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There have been some technical concerns raised by companies on whether </w:t>
      </w:r>
      <w:bookmarkStart w:id="18" w:name="OLE_LINK18"/>
      <w:bookmarkStart w:id="19" w:name="OLE_LINK19"/>
      <w:proofErr w:type="spellStart"/>
      <w:r w:rsidRPr="00E1574D">
        <w:rPr>
          <w:rFonts w:ascii="Times New Roman" w:hAnsi="Times New Roman"/>
          <w:i/>
          <w:szCs w:val="20"/>
          <w:lang w:val="en-GB" w:eastAsia="en-GB"/>
        </w:rPr>
        <w:t>searchSpaceSetZero</w:t>
      </w:r>
      <w:proofErr w:type="spellEnd"/>
      <w:r w:rsidRPr="000A14B9">
        <w:rPr>
          <w:rFonts w:ascii="Times New Roman" w:hAnsi="Times New Roman"/>
          <w:szCs w:val="20"/>
          <w:lang w:val="en-GB" w:eastAsia="en-GB"/>
        </w:rPr>
        <w:t xml:space="preserve"> </w:t>
      </w:r>
      <w:bookmarkEnd w:id="18"/>
      <w:bookmarkEnd w:id="19"/>
      <w:r>
        <w:rPr>
          <w:rFonts w:ascii="Times New Roman" w:hAnsi="Times New Roman"/>
          <w:szCs w:val="20"/>
          <w:lang w:val="en-GB" w:eastAsia="en-GB"/>
        </w:rPr>
        <w:t xml:space="preserve">can be reused as PEI search space in the </w:t>
      </w:r>
      <w:r w:rsidR="00194B7E">
        <w:rPr>
          <w:rFonts w:ascii="Times New Roman" w:eastAsia="宋体" w:hAnsi="Times New Roman"/>
          <w:szCs w:val="20"/>
          <w:lang w:eastAsia="zh-CN"/>
        </w:rPr>
        <w:t>last meeting</w:t>
      </w:r>
      <w:r>
        <w:rPr>
          <w:rFonts w:ascii="Times New Roman" w:eastAsia="宋体" w:hAnsi="Times New Roman"/>
          <w:szCs w:val="20"/>
          <w:lang w:eastAsia="zh-CN"/>
        </w:rPr>
        <w:t>.</w:t>
      </w:r>
      <w:r w:rsidR="003E6DBD">
        <w:rPr>
          <w:rFonts w:ascii="Times New Roman" w:eastAsia="宋体" w:hAnsi="Times New Roman"/>
          <w:szCs w:val="20"/>
          <w:lang w:eastAsia="zh-CN"/>
        </w:rPr>
        <w:t xml:space="preserve"> One of the concerns is </w:t>
      </w:r>
      <w:r w:rsidR="008773C6">
        <w:rPr>
          <w:rFonts w:ascii="Times New Roman" w:eastAsia="宋体" w:hAnsi="Times New Roman"/>
          <w:szCs w:val="20"/>
          <w:lang w:eastAsia="zh-CN"/>
        </w:rPr>
        <w:t>that there exists the PDCCH monitoring occasion</w:t>
      </w:r>
      <w:r w:rsidR="00757321">
        <w:rPr>
          <w:rFonts w:ascii="Times New Roman" w:eastAsia="宋体" w:hAnsi="Times New Roman"/>
          <w:szCs w:val="20"/>
          <w:lang w:eastAsia="zh-CN"/>
        </w:rPr>
        <w:t xml:space="preserve"> (MO)</w:t>
      </w:r>
      <w:r w:rsidR="008773C6">
        <w:rPr>
          <w:rFonts w:ascii="Times New Roman" w:eastAsia="宋体" w:hAnsi="Times New Roman"/>
          <w:szCs w:val="20"/>
          <w:lang w:eastAsia="zh-CN"/>
        </w:rPr>
        <w:t xml:space="preserve"> of</w:t>
      </w:r>
      <w:r w:rsidR="008773C6" w:rsidRPr="008773C6">
        <w:rPr>
          <w:rFonts w:ascii="Times New Roman" w:hAnsi="Times New Roman"/>
          <w:i/>
          <w:szCs w:val="20"/>
          <w:lang w:val="en-GB" w:eastAsia="en-GB"/>
        </w:rPr>
        <w:t xml:space="preserve"> </w:t>
      </w:r>
      <w:proofErr w:type="spellStart"/>
      <w:r w:rsidR="008773C6" w:rsidRPr="00E1574D">
        <w:rPr>
          <w:rFonts w:ascii="Times New Roman" w:hAnsi="Times New Roman"/>
          <w:i/>
          <w:szCs w:val="20"/>
          <w:lang w:val="en-GB" w:eastAsia="en-GB"/>
        </w:rPr>
        <w:t>searchSpaceSetZero</w:t>
      </w:r>
      <w:proofErr w:type="spellEnd"/>
      <w:r w:rsidR="008773C6">
        <w:rPr>
          <w:rFonts w:ascii="Times New Roman" w:eastAsia="宋体" w:hAnsi="Times New Roman"/>
          <w:szCs w:val="20"/>
          <w:lang w:eastAsia="zh-CN"/>
        </w:rPr>
        <w:t xml:space="preserve"> </w:t>
      </w:r>
      <w:r w:rsidR="008773C6" w:rsidRPr="008773C6">
        <w:rPr>
          <w:rFonts w:ascii="Times New Roman" w:eastAsia="宋体" w:hAnsi="Times New Roman"/>
          <w:szCs w:val="20"/>
          <w:lang w:eastAsia="zh-CN"/>
        </w:rPr>
        <w:t>transmitted before the associated SSB</w:t>
      </w:r>
      <w:r w:rsidR="008773C6">
        <w:rPr>
          <w:rFonts w:ascii="Times New Roman" w:eastAsia="宋体" w:hAnsi="Times New Roman"/>
          <w:szCs w:val="20"/>
          <w:lang w:eastAsia="zh-CN"/>
        </w:rPr>
        <w:t xml:space="preserve"> under </w:t>
      </w:r>
      <w:r w:rsidR="008773C6" w:rsidRPr="008773C6">
        <w:rPr>
          <w:rFonts w:ascii="Times New Roman" w:eastAsia="宋体" w:hAnsi="Times New Roman"/>
          <w:szCs w:val="20"/>
          <w:lang w:eastAsia="zh-CN"/>
        </w:rPr>
        <w:t xml:space="preserve">some of the </w:t>
      </w:r>
      <w:proofErr w:type="spellStart"/>
      <w:r w:rsidR="008773C6" w:rsidRPr="00E1574D">
        <w:rPr>
          <w:rFonts w:ascii="Times New Roman" w:hAnsi="Times New Roman"/>
          <w:i/>
          <w:szCs w:val="20"/>
          <w:lang w:val="en-GB" w:eastAsia="en-GB"/>
        </w:rPr>
        <w:t>searchSpaceSetZero</w:t>
      </w:r>
      <w:proofErr w:type="spellEnd"/>
      <w:r w:rsidR="008773C6" w:rsidRPr="008773C6">
        <w:rPr>
          <w:rFonts w:ascii="Times New Roman" w:eastAsia="宋体" w:hAnsi="Times New Roman"/>
          <w:szCs w:val="20"/>
          <w:lang w:eastAsia="zh-CN"/>
        </w:rPr>
        <w:t xml:space="preserve"> configurations. In this case, UE cannot </w:t>
      </w:r>
      <w:r w:rsidR="008773C6">
        <w:rPr>
          <w:rFonts w:ascii="Times New Roman" w:eastAsia="宋体" w:hAnsi="Times New Roman"/>
          <w:szCs w:val="20"/>
          <w:lang w:eastAsia="zh-CN"/>
        </w:rPr>
        <w:t xml:space="preserve">do PEI reception </w:t>
      </w:r>
      <w:r w:rsidR="00E06ADB">
        <w:rPr>
          <w:rFonts w:ascii="Times New Roman" w:eastAsia="宋体" w:hAnsi="Times New Roman"/>
          <w:szCs w:val="20"/>
          <w:lang w:eastAsia="zh-CN"/>
        </w:rPr>
        <w:t>with the aid of</w:t>
      </w:r>
      <w:r w:rsidR="008773C6">
        <w:rPr>
          <w:rFonts w:ascii="Times New Roman" w:eastAsia="宋体" w:hAnsi="Times New Roman"/>
          <w:szCs w:val="20"/>
          <w:lang w:eastAsia="zh-CN"/>
        </w:rPr>
        <w:t xml:space="preserve"> measuring its nearest </w:t>
      </w:r>
      <w:r w:rsidR="008773C6" w:rsidRPr="008773C6">
        <w:rPr>
          <w:rFonts w:ascii="Times New Roman" w:eastAsia="宋体" w:hAnsi="Times New Roman"/>
          <w:szCs w:val="20"/>
          <w:lang w:eastAsia="zh-CN"/>
        </w:rPr>
        <w:t>SSB</w:t>
      </w:r>
      <w:r w:rsidR="00411516">
        <w:rPr>
          <w:rFonts w:ascii="Times New Roman" w:eastAsia="宋体" w:hAnsi="Times New Roman"/>
          <w:szCs w:val="20"/>
          <w:lang w:eastAsia="zh-CN"/>
        </w:rPr>
        <w:t xml:space="preserve">. Instead, UE have to measure the SSB </w:t>
      </w:r>
      <w:r w:rsidR="00411516" w:rsidRPr="00411516">
        <w:rPr>
          <w:rFonts w:ascii="Times New Roman" w:eastAsia="宋体" w:hAnsi="Times New Roman"/>
          <w:szCs w:val="20"/>
          <w:lang w:eastAsia="zh-CN"/>
        </w:rPr>
        <w:t>at a further distance before receiving PEI</w:t>
      </w:r>
      <w:r w:rsidR="00411516">
        <w:rPr>
          <w:rFonts w:ascii="Times New Roman" w:eastAsia="宋体" w:hAnsi="Times New Roman"/>
          <w:szCs w:val="20"/>
          <w:lang w:eastAsia="zh-CN"/>
        </w:rPr>
        <w:t>, which will obviously give rise to some unnecessary power consumption.</w:t>
      </w:r>
    </w:p>
    <w:p w14:paraId="13C7029E" w14:textId="41618B51" w:rsidR="00194B7E" w:rsidRPr="00194B7E" w:rsidRDefault="00757321" w:rsidP="00194B7E">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In addition to the above concern</w:t>
      </w:r>
      <w:r w:rsidR="00194B7E" w:rsidRPr="00194B7E">
        <w:rPr>
          <w:rFonts w:ascii="Times New Roman" w:eastAsia="宋体" w:hAnsi="Times New Roman"/>
          <w:szCs w:val="20"/>
          <w:lang w:eastAsia="zh-CN"/>
        </w:rPr>
        <w:t xml:space="preserve">, in some configurations for </w:t>
      </w:r>
      <w:proofErr w:type="spellStart"/>
      <w:r w:rsidRPr="00E1574D">
        <w:rPr>
          <w:rFonts w:ascii="Times New Roman" w:hAnsi="Times New Roman"/>
          <w:i/>
          <w:szCs w:val="20"/>
          <w:lang w:val="en-GB" w:eastAsia="en-GB"/>
        </w:rPr>
        <w:t>searchSpaceSetZero</w:t>
      </w:r>
      <w:proofErr w:type="spellEnd"/>
      <w:r w:rsidRPr="008773C6">
        <w:rPr>
          <w:rFonts w:ascii="Times New Roman" w:eastAsia="宋体" w:hAnsi="Times New Roman"/>
          <w:szCs w:val="20"/>
          <w:lang w:eastAsia="zh-CN"/>
        </w:rPr>
        <w:t xml:space="preserve"> </w:t>
      </w:r>
      <w:r w:rsidR="00194B7E" w:rsidRPr="00194B7E">
        <w:rPr>
          <w:rFonts w:ascii="Times New Roman" w:eastAsia="宋体" w:hAnsi="Times New Roman"/>
          <w:szCs w:val="20"/>
          <w:lang w:eastAsia="zh-CN"/>
        </w:rPr>
        <w:t>as defined in clause 13 in TS 38.213</w:t>
      </w:r>
      <w:r>
        <w:rPr>
          <w:rFonts w:ascii="Times New Roman" w:eastAsia="宋体" w:hAnsi="Times New Roman"/>
          <w:szCs w:val="20"/>
          <w:lang w:eastAsia="zh-CN"/>
        </w:rPr>
        <w:t xml:space="preserve"> [</w:t>
      </w:r>
      <w:r w:rsidR="003D7225">
        <w:rPr>
          <w:rFonts w:ascii="Times New Roman" w:eastAsia="宋体" w:hAnsi="Times New Roman"/>
          <w:szCs w:val="20"/>
          <w:lang w:eastAsia="zh-CN"/>
        </w:rPr>
        <w:t>4</w:t>
      </w:r>
      <w:r>
        <w:rPr>
          <w:rFonts w:ascii="Times New Roman" w:eastAsia="宋体" w:hAnsi="Times New Roman"/>
          <w:szCs w:val="20"/>
          <w:lang w:eastAsia="zh-CN"/>
        </w:rPr>
        <w:t>]</w:t>
      </w:r>
      <w:r w:rsidR="00194B7E" w:rsidRPr="00194B7E">
        <w:rPr>
          <w:rFonts w:ascii="Times New Roman" w:eastAsia="宋体" w:hAnsi="Times New Roman"/>
          <w:szCs w:val="20"/>
          <w:lang w:eastAsia="zh-CN"/>
        </w:rPr>
        <w:t>, there will be some overlap</w:t>
      </w:r>
      <w:r>
        <w:rPr>
          <w:rFonts w:ascii="Times New Roman" w:eastAsia="宋体" w:hAnsi="Times New Roman"/>
          <w:szCs w:val="20"/>
          <w:lang w:eastAsia="zh-CN"/>
        </w:rPr>
        <w:t>s in time domain</w:t>
      </w:r>
      <w:r w:rsidR="00194B7E" w:rsidRPr="00194B7E">
        <w:rPr>
          <w:rFonts w:ascii="Times New Roman" w:eastAsia="宋体" w:hAnsi="Times New Roman"/>
          <w:szCs w:val="20"/>
          <w:lang w:eastAsia="zh-CN"/>
        </w:rPr>
        <w:t xml:space="preserve"> between </w:t>
      </w:r>
      <w:r>
        <w:rPr>
          <w:rFonts w:ascii="Times New Roman" w:eastAsia="宋体" w:hAnsi="Times New Roman"/>
          <w:szCs w:val="20"/>
          <w:lang w:eastAsia="zh-CN"/>
        </w:rPr>
        <w:t xml:space="preserve">multiple </w:t>
      </w:r>
      <w:r w:rsidR="00194B7E" w:rsidRPr="00194B7E">
        <w:rPr>
          <w:rFonts w:ascii="Times New Roman" w:eastAsia="宋体" w:hAnsi="Times New Roman"/>
          <w:szCs w:val="20"/>
          <w:lang w:eastAsia="zh-CN"/>
        </w:rPr>
        <w:t>PDCCH MOs correspond</w:t>
      </w:r>
      <w:r>
        <w:rPr>
          <w:rFonts w:ascii="Times New Roman" w:eastAsia="宋体" w:hAnsi="Times New Roman"/>
          <w:szCs w:val="20"/>
          <w:lang w:eastAsia="zh-CN"/>
        </w:rPr>
        <w:t>ing</w:t>
      </w:r>
      <w:r w:rsidR="00194B7E" w:rsidRPr="00194B7E">
        <w:rPr>
          <w:rFonts w:ascii="Times New Roman" w:eastAsia="宋体" w:hAnsi="Times New Roman"/>
          <w:szCs w:val="20"/>
          <w:lang w:eastAsia="zh-CN"/>
        </w:rPr>
        <w:t xml:space="preserve"> to different SSB as illustrated </w:t>
      </w:r>
      <w:r w:rsidR="00C03851">
        <w:rPr>
          <w:rFonts w:ascii="Times New Roman" w:eastAsia="宋体" w:hAnsi="Times New Roman"/>
          <w:szCs w:val="20"/>
          <w:lang w:eastAsia="zh-CN"/>
        </w:rPr>
        <w:t xml:space="preserve">in </w:t>
      </w:r>
      <w:r w:rsidR="00C03851" w:rsidRPr="00C03851">
        <w:rPr>
          <w:rFonts w:ascii="Times New Roman" w:eastAsia="宋体" w:hAnsi="Times New Roman" w:hint="eastAsia"/>
          <w:b/>
          <w:szCs w:val="20"/>
          <w:lang w:eastAsia="zh-CN"/>
        </w:rPr>
        <w:t>Figure</w:t>
      </w:r>
      <w:r w:rsidR="00C03851" w:rsidRPr="00C03851">
        <w:rPr>
          <w:rFonts w:ascii="Times New Roman" w:eastAsia="宋体" w:hAnsi="Times New Roman"/>
          <w:b/>
          <w:szCs w:val="20"/>
          <w:lang w:eastAsia="zh-CN"/>
        </w:rPr>
        <w:t xml:space="preserve"> </w:t>
      </w:r>
      <w:r w:rsidR="003810B8">
        <w:rPr>
          <w:rFonts w:ascii="Times New Roman" w:eastAsia="宋体" w:hAnsi="Times New Roman"/>
          <w:b/>
          <w:szCs w:val="20"/>
          <w:lang w:eastAsia="zh-CN"/>
        </w:rPr>
        <w:t>2</w:t>
      </w:r>
      <w:r w:rsidR="00194B7E" w:rsidRPr="00194B7E">
        <w:rPr>
          <w:rFonts w:ascii="Times New Roman" w:eastAsia="宋体" w:hAnsi="Times New Roman"/>
          <w:szCs w:val="20"/>
          <w:lang w:eastAsia="zh-CN"/>
        </w:rPr>
        <w:t xml:space="preserve"> (assuming the SCS for both SSB and CORESET#0 is 30KHz). </w:t>
      </w:r>
      <w:r w:rsidR="00AD7925">
        <w:rPr>
          <w:rFonts w:ascii="Times New Roman" w:eastAsia="宋体" w:hAnsi="Times New Roman"/>
          <w:szCs w:val="20"/>
          <w:lang w:eastAsia="zh-CN"/>
        </w:rPr>
        <w:t>As such</w:t>
      </w:r>
      <w:r>
        <w:rPr>
          <w:rFonts w:ascii="Times New Roman" w:eastAsia="宋体" w:hAnsi="Times New Roman"/>
          <w:szCs w:val="20"/>
          <w:lang w:eastAsia="zh-CN"/>
        </w:rPr>
        <w:t>,</w:t>
      </w:r>
      <w:r w:rsidR="00194B7E" w:rsidRPr="00194B7E">
        <w:rPr>
          <w:rFonts w:ascii="Times New Roman" w:eastAsia="宋体" w:hAnsi="Times New Roman"/>
          <w:szCs w:val="20"/>
          <w:lang w:eastAsia="zh-CN"/>
        </w:rPr>
        <w:t xml:space="preserve"> UE will </w:t>
      </w:r>
      <w:r>
        <w:rPr>
          <w:rFonts w:ascii="Times New Roman" w:eastAsia="宋体" w:hAnsi="Times New Roman"/>
          <w:szCs w:val="20"/>
          <w:lang w:eastAsia="zh-CN"/>
        </w:rPr>
        <w:t xml:space="preserve">be forced to </w:t>
      </w:r>
      <w:r w:rsidR="00194B7E" w:rsidRPr="00194B7E">
        <w:rPr>
          <w:rFonts w:ascii="Times New Roman" w:eastAsia="宋体" w:hAnsi="Times New Roman"/>
          <w:szCs w:val="20"/>
          <w:lang w:eastAsia="zh-CN"/>
        </w:rPr>
        <w:t xml:space="preserve">blindly select </w:t>
      </w:r>
      <w:r>
        <w:rPr>
          <w:rFonts w:ascii="Times New Roman" w:eastAsia="宋体" w:hAnsi="Times New Roman"/>
          <w:szCs w:val="20"/>
          <w:lang w:eastAsia="zh-CN"/>
        </w:rPr>
        <w:t>one</w:t>
      </w:r>
      <w:r w:rsidR="00194B7E" w:rsidRPr="00194B7E">
        <w:rPr>
          <w:rFonts w:ascii="Times New Roman" w:eastAsia="宋体" w:hAnsi="Times New Roman"/>
          <w:szCs w:val="20"/>
          <w:lang w:eastAsia="zh-CN"/>
        </w:rPr>
        <w:t xml:space="preserve"> QCL </w:t>
      </w:r>
      <w:r>
        <w:rPr>
          <w:rFonts w:ascii="Times New Roman" w:eastAsia="宋体" w:hAnsi="Times New Roman"/>
          <w:szCs w:val="20"/>
          <w:lang w:eastAsia="zh-CN"/>
        </w:rPr>
        <w:t>assumption</w:t>
      </w:r>
      <w:r w:rsidR="00194B7E" w:rsidRPr="00194B7E">
        <w:rPr>
          <w:rFonts w:ascii="Times New Roman" w:eastAsia="宋体" w:hAnsi="Times New Roman"/>
          <w:szCs w:val="20"/>
          <w:lang w:eastAsia="zh-CN"/>
        </w:rPr>
        <w:t xml:space="preserve"> to do PEI detection. Due to this ambiguity, the MDR of PEI </w:t>
      </w:r>
      <w:r w:rsidR="00AD7925">
        <w:rPr>
          <w:rFonts w:ascii="Times New Roman" w:eastAsia="宋体" w:hAnsi="Times New Roman"/>
          <w:szCs w:val="20"/>
          <w:lang w:eastAsia="zh-CN"/>
        </w:rPr>
        <w:t xml:space="preserve">will be impacted and </w:t>
      </w:r>
      <w:r w:rsidR="00194B7E" w:rsidRPr="00194B7E">
        <w:rPr>
          <w:rFonts w:ascii="Times New Roman" w:eastAsia="宋体" w:hAnsi="Times New Roman"/>
          <w:szCs w:val="20"/>
          <w:lang w:eastAsia="zh-CN"/>
        </w:rPr>
        <w:t xml:space="preserve">may not be guaranteed, </w:t>
      </w:r>
      <w:r w:rsidR="00AD7925">
        <w:rPr>
          <w:rFonts w:ascii="Times New Roman" w:eastAsia="宋体" w:hAnsi="Times New Roman"/>
          <w:szCs w:val="20"/>
          <w:lang w:eastAsia="zh-CN"/>
        </w:rPr>
        <w:t>however, this</w:t>
      </w:r>
      <w:r w:rsidR="00194B7E" w:rsidRPr="00194B7E">
        <w:rPr>
          <w:rFonts w:ascii="Times New Roman" w:eastAsia="宋体" w:hAnsi="Times New Roman"/>
          <w:szCs w:val="20"/>
          <w:lang w:eastAsia="zh-CN"/>
        </w:rPr>
        <w:t xml:space="preserve"> goes against with our previous agreements for the MDR of PEI (i.e., the MDR of PEI should be much lower than that of paging PDCCH)</w:t>
      </w:r>
      <w:r w:rsidR="00200D1C">
        <w:rPr>
          <w:rFonts w:ascii="Times New Roman" w:eastAsia="宋体" w:hAnsi="Times New Roman"/>
          <w:szCs w:val="20"/>
          <w:lang w:eastAsia="zh-CN"/>
        </w:rPr>
        <w:t xml:space="preserve"> endorsed in RAN1 #104e [2]</w:t>
      </w:r>
      <w:r w:rsidR="00194B7E" w:rsidRPr="00194B7E">
        <w:rPr>
          <w:rFonts w:ascii="Times New Roman" w:eastAsia="宋体" w:hAnsi="Times New Roman"/>
          <w:szCs w:val="20"/>
          <w:lang w:eastAsia="zh-CN"/>
        </w:rPr>
        <w:t>.</w:t>
      </w:r>
    </w:p>
    <w:p w14:paraId="61C6696A" w14:textId="3E16EE07" w:rsidR="00194B7E" w:rsidRDefault="00194B7E" w:rsidP="009D5334">
      <w:pPr>
        <w:overflowPunct w:val="0"/>
        <w:autoSpaceDE w:val="0"/>
        <w:autoSpaceDN w:val="0"/>
        <w:adjustRightInd w:val="0"/>
        <w:spacing w:after="120"/>
        <w:ind w:right="-96"/>
        <w:jc w:val="center"/>
        <w:textAlignment w:val="baseline"/>
        <w:rPr>
          <w:rFonts w:ascii="Times New Roman" w:eastAsia="宋体" w:hAnsi="Times New Roman"/>
          <w:szCs w:val="20"/>
          <w:lang w:eastAsia="zh-CN"/>
        </w:rPr>
      </w:pPr>
      <w:r>
        <w:rPr>
          <w:noProof/>
          <w:lang w:eastAsia="zh-TW"/>
        </w:rPr>
        <w:drawing>
          <wp:inline distT="0" distB="0" distL="0" distR="0" wp14:anchorId="39D3445E" wp14:editId="78F29F30">
            <wp:extent cx="5692140" cy="84010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2140" cy="840105"/>
                    </a:xfrm>
                    <a:prstGeom prst="rect">
                      <a:avLst/>
                    </a:prstGeom>
                  </pic:spPr>
                </pic:pic>
              </a:graphicData>
            </a:graphic>
          </wp:inline>
        </w:drawing>
      </w:r>
    </w:p>
    <w:p w14:paraId="7A528AF3" w14:textId="201F1A26" w:rsidR="009D5334" w:rsidRDefault="009D5334" w:rsidP="009D5334">
      <w:pPr>
        <w:pStyle w:val="a7"/>
        <w:jc w:val="center"/>
        <w:rPr>
          <w:rFonts w:ascii="Times New Roman" w:hAnsi="Times New Roman"/>
          <w:b/>
        </w:rPr>
      </w:pPr>
      <w:bookmarkStart w:id="20" w:name="_Hlk87017683"/>
      <w:r>
        <w:rPr>
          <w:rFonts w:ascii="Times New Roman" w:hAnsi="Times New Roman"/>
          <w:b/>
        </w:rPr>
        <w:t xml:space="preserve">Figure </w:t>
      </w:r>
      <w:r w:rsidR="003810B8">
        <w:rPr>
          <w:rFonts w:ascii="Times New Roman" w:hAnsi="Times New Roman"/>
          <w:b/>
        </w:rPr>
        <w:t>2</w:t>
      </w:r>
      <w:r>
        <w:rPr>
          <w:rFonts w:ascii="Times New Roman" w:hAnsi="Times New Roman"/>
          <w:b/>
        </w:rPr>
        <w:t xml:space="preserve">: The overlapping in time domain between multiple PDCCH </w:t>
      </w:r>
      <w:proofErr w:type="spellStart"/>
      <w:r>
        <w:rPr>
          <w:rFonts w:ascii="Times New Roman" w:hAnsi="Times New Roman"/>
          <w:b/>
        </w:rPr>
        <w:t>MOs.</w:t>
      </w:r>
      <w:proofErr w:type="spellEnd"/>
    </w:p>
    <w:bookmarkEnd w:id="20"/>
    <w:p w14:paraId="5BF627D5" w14:textId="215FDAC1" w:rsidR="00C03851" w:rsidRDefault="00C03851" w:rsidP="00C03851">
      <w:pPr>
        <w:overflowPunct w:val="0"/>
        <w:autoSpaceDE w:val="0"/>
        <w:autoSpaceDN w:val="0"/>
        <w:adjustRightInd w:val="0"/>
        <w:spacing w:after="120"/>
        <w:ind w:right="-96"/>
        <w:jc w:val="both"/>
        <w:textAlignment w:val="baseline"/>
        <w:rPr>
          <w:rFonts w:ascii="Times New Roman" w:hAnsi="Times New Roman"/>
          <w:szCs w:val="20"/>
          <w:lang w:val="en-GB" w:eastAsia="en-GB"/>
        </w:rPr>
      </w:pPr>
      <w:r>
        <w:rPr>
          <w:rFonts w:ascii="Times New Roman" w:eastAsia="宋体" w:hAnsi="Times New Roman"/>
          <w:szCs w:val="20"/>
          <w:lang w:eastAsia="zh-CN"/>
        </w:rPr>
        <w:lastRenderedPageBreak/>
        <w:t>Given the facts aforementioned, some</w:t>
      </w:r>
      <w:r w:rsidRPr="00973DCD">
        <w:rPr>
          <w:rFonts w:ascii="Times New Roman" w:eastAsia="宋体" w:hAnsi="Times New Roman"/>
          <w:szCs w:val="20"/>
          <w:lang w:eastAsia="zh-CN"/>
        </w:rPr>
        <w:t xml:space="preserve"> proper </w:t>
      </w:r>
      <w:r>
        <w:rPr>
          <w:rFonts w:ascii="Times New Roman" w:eastAsia="宋体" w:hAnsi="Times New Roman"/>
          <w:szCs w:val="20"/>
          <w:lang w:eastAsia="zh-CN"/>
        </w:rPr>
        <w:t xml:space="preserve">configuration </w:t>
      </w:r>
      <w:r w:rsidRPr="00973DCD">
        <w:rPr>
          <w:rFonts w:ascii="Times New Roman" w:eastAsia="宋体" w:hAnsi="Times New Roman"/>
          <w:szCs w:val="20"/>
          <w:lang w:eastAsia="zh-CN"/>
        </w:rPr>
        <w:t>constraint</w:t>
      </w:r>
      <w:r>
        <w:rPr>
          <w:rFonts w:ascii="Times New Roman" w:eastAsia="宋体" w:hAnsi="Times New Roman"/>
          <w:szCs w:val="20"/>
          <w:lang w:eastAsia="zh-CN"/>
        </w:rPr>
        <w:t xml:space="preserve">s of </w:t>
      </w:r>
      <w:proofErr w:type="spellStart"/>
      <w:r w:rsidRPr="00831075">
        <w:rPr>
          <w:rFonts w:ascii="Times New Roman" w:eastAsia="宋体" w:hAnsi="Times New Roman"/>
          <w:i/>
          <w:szCs w:val="20"/>
          <w:lang w:eastAsia="zh-CN"/>
        </w:rPr>
        <w:t>searchSpaceSetZero</w:t>
      </w:r>
      <w:proofErr w:type="spellEnd"/>
      <w:r w:rsidRPr="000A14B9">
        <w:rPr>
          <w:rFonts w:ascii="Times New Roman" w:hAnsi="Times New Roman"/>
          <w:szCs w:val="20"/>
          <w:lang w:val="en-GB" w:eastAsia="en-GB"/>
        </w:rPr>
        <w:t xml:space="preserve"> </w:t>
      </w:r>
      <w:r>
        <w:rPr>
          <w:rFonts w:ascii="Times New Roman" w:eastAsia="宋体" w:hAnsi="Times New Roman"/>
          <w:szCs w:val="20"/>
          <w:lang w:eastAsia="zh-CN"/>
        </w:rPr>
        <w:t>should</w:t>
      </w:r>
      <w:r w:rsidRPr="00973DCD">
        <w:rPr>
          <w:rFonts w:ascii="Times New Roman" w:eastAsia="宋体" w:hAnsi="Times New Roman"/>
          <w:szCs w:val="20"/>
          <w:lang w:eastAsia="zh-CN"/>
        </w:rPr>
        <w:t xml:space="preserve"> be</w:t>
      </w:r>
      <w:r w:rsidRPr="00194B7E">
        <w:rPr>
          <w:rFonts w:ascii="Times New Roman" w:eastAsia="宋体" w:hAnsi="Times New Roman"/>
          <w:szCs w:val="20"/>
          <w:lang w:eastAsia="zh-CN"/>
        </w:rPr>
        <w:t xml:space="preserve"> carefully investigated</w:t>
      </w:r>
      <w:r>
        <w:rPr>
          <w:rFonts w:ascii="Times New Roman" w:eastAsia="宋体" w:hAnsi="Times New Roman"/>
          <w:szCs w:val="20"/>
          <w:lang w:eastAsia="zh-CN"/>
        </w:rPr>
        <w:t xml:space="preserve"> aiming to address these concerns, once </w:t>
      </w:r>
      <w:proofErr w:type="spellStart"/>
      <w:r w:rsidRPr="00E1574D">
        <w:rPr>
          <w:rFonts w:ascii="Times New Roman" w:hAnsi="Times New Roman"/>
          <w:i/>
          <w:szCs w:val="20"/>
          <w:lang w:val="en-GB" w:eastAsia="en-GB"/>
        </w:rPr>
        <w:t>searchSpaceSetZero</w:t>
      </w:r>
      <w:proofErr w:type="spellEnd"/>
      <w:r w:rsidRPr="000A14B9">
        <w:rPr>
          <w:rFonts w:ascii="Times New Roman" w:hAnsi="Times New Roman"/>
          <w:szCs w:val="20"/>
          <w:lang w:val="en-GB" w:eastAsia="en-GB"/>
        </w:rPr>
        <w:t xml:space="preserve"> </w:t>
      </w:r>
      <w:r>
        <w:rPr>
          <w:rFonts w:ascii="Times New Roman" w:hAnsi="Times New Roman"/>
          <w:szCs w:val="20"/>
          <w:lang w:val="en-GB" w:eastAsia="en-GB"/>
        </w:rPr>
        <w:t xml:space="preserve">is reused as PEI search space. However, there is only one meeting left at current stage and whether it </w:t>
      </w:r>
      <w:r w:rsidRPr="00831075">
        <w:rPr>
          <w:rFonts w:ascii="Times New Roman" w:hAnsi="Times New Roman"/>
          <w:szCs w:val="20"/>
          <w:lang w:val="en-GB" w:eastAsia="en-GB"/>
        </w:rPr>
        <w:t xml:space="preserve">is </w:t>
      </w:r>
      <w:r>
        <w:rPr>
          <w:rFonts w:ascii="Times New Roman" w:hAnsi="Times New Roman"/>
          <w:szCs w:val="20"/>
          <w:lang w:val="en-GB" w:eastAsia="en-GB"/>
        </w:rPr>
        <w:t>critical</w:t>
      </w:r>
      <w:r w:rsidRPr="00831075">
        <w:rPr>
          <w:rFonts w:ascii="Times New Roman" w:hAnsi="Times New Roman"/>
          <w:szCs w:val="20"/>
          <w:lang w:val="en-GB" w:eastAsia="en-GB"/>
        </w:rPr>
        <w:t xml:space="preserve"> enough</w:t>
      </w:r>
      <w:r>
        <w:rPr>
          <w:rFonts w:ascii="Times New Roman" w:hAnsi="Times New Roman"/>
          <w:szCs w:val="20"/>
          <w:lang w:val="en-GB" w:eastAsia="en-GB"/>
        </w:rPr>
        <w:t xml:space="preserve"> to</w:t>
      </w:r>
      <w:r w:rsidRPr="00831075">
        <w:rPr>
          <w:rFonts w:ascii="Times New Roman" w:hAnsi="Times New Roman"/>
          <w:szCs w:val="20"/>
          <w:lang w:val="en-GB" w:eastAsia="en-GB"/>
        </w:rPr>
        <w:t xml:space="preserve"> be worth spending </w:t>
      </w:r>
      <w:r>
        <w:rPr>
          <w:rFonts w:ascii="Times New Roman" w:hAnsi="Times New Roman"/>
          <w:szCs w:val="20"/>
          <w:lang w:val="en-GB" w:eastAsia="en-GB"/>
        </w:rPr>
        <w:t xml:space="preserve">plenty </w:t>
      </w:r>
      <w:r w:rsidRPr="00831075">
        <w:rPr>
          <w:rFonts w:ascii="Times New Roman" w:hAnsi="Times New Roman"/>
          <w:szCs w:val="20"/>
          <w:lang w:val="en-GB" w:eastAsia="en-GB"/>
        </w:rPr>
        <w:t>of time on</w:t>
      </w:r>
      <w:r>
        <w:rPr>
          <w:rFonts w:ascii="Times New Roman" w:hAnsi="Times New Roman"/>
          <w:szCs w:val="20"/>
          <w:lang w:val="en-GB" w:eastAsia="en-GB"/>
        </w:rPr>
        <w:t xml:space="preserve"> </w:t>
      </w:r>
      <w:r w:rsidRPr="00831075">
        <w:rPr>
          <w:rFonts w:ascii="Times New Roman" w:hAnsi="Times New Roman"/>
          <w:szCs w:val="20"/>
          <w:lang w:val="en-GB" w:eastAsia="en-GB"/>
        </w:rPr>
        <w:t xml:space="preserve">is something we have to consider. </w:t>
      </w:r>
      <w:r>
        <w:rPr>
          <w:rFonts w:ascii="Times New Roman" w:hAnsi="Times New Roman"/>
          <w:szCs w:val="20"/>
          <w:lang w:val="en-GB" w:eastAsia="en-GB"/>
        </w:rPr>
        <w:t>In our view, w</w:t>
      </w:r>
      <w:r w:rsidRPr="00EB237D">
        <w:rPr>
          <w:rFonts w:ascii="Times New Roman" w:hAnsi="Times New Roman"/>
          <w:szCs w:val="20"/>
          <w:lang w:val="en-GB" w:eastAsia="en-GB"/>
        </w:rPr>
        <w:t>e</w:t>
      </w:r>
      <w:r>
        <w:rPr>
          <w:rFonts w:ascii="Times New Roman" w:hAnsi="Times New Roman"/>
          <w:szCs w:val="20"/>
          <w:lang w:val="en-GB" w:eastAsia="en-GB"/>
        </w:rPr>
        <w:t xml:space="preserve"> suggest to</w:t>
      </w:r>
      <w:r w:rsidRPr="00EB237D">
        <w:rPr>
          <w:rFonts w:ascii="Times New Roman" w:hAnsi="Times New Roman"/>
          <w:szCs w:val="20"/>
          <w:lang w:val="en-GB" w:eastAsia="en-GB"/>
        </w:rPr>
        <w:t xml:space="preserve"> decisively </w:t>
      </w:r>
      <w:r>
        <w:rPr>
          <w:rFonts w:ascii="Times New Roman" w:hAnsi="Times New Roman"/>
          <w:szCs w:val="20"/>
          <w:lang w:val="en-GB" w:eastAsia="en-GB"/>
        </w:rPr>
        <w:t xml:space="preserve">preclude the possibility of </w:t>
      </w:r>
      <w:r w:rsidRPr="00EB237D">
        <w:rPr>
          <w:rFonts w:ascii="Times New Roman" w:hAnsi="Times New Roman"/>
          <w:szCs w:val="20"/>
          <w:lang w:val="en-GB" w:eastAsia="en-GB"/>
        </w:rPr>
        <w:t>reus</w:t>
      </w:r>
      <w:r>
        <w:rPr>
          <w:rFonts w:ascii="Times New Roman" w:hAnsi="Times New Roman"/>
          <w:szCs w:val="20"/>
          <w:lang w:val="en-GB" w:eastAsia="en-GB"/>
        </w:rPr>
        <w:t>ing</w:t>
      </w:r>
      <w:r w:rsidRPr="00EB237D">
        <w:rPr>
          <w:rFonts w:ascii="Times New Roman" w:hAnsi="Times New Roman"/>
          <w:szCs w:val="20"/>
          <w:lang w:val="en-GB" w:eastAsia="en-GB"/>
        </w:rPr>
        <w:t xml:space="preserve"> </w:t>
      </w:r>
      <w:proofErr w:type="spellStart"/>
      <w:r w:rsidRPr="00E1574D">
        <w:rPr>
          <w:rFonts w:ascii="Times New Roman" w:hAnsi="Times New Roman"/>
          <w:i/>
          <w:szCs w:val="20"/>
          <w:lang w:val="en-GB" w:eastAsia="en-GB"/>
        </w:rPr>
        <w:t>searchSpaceSetZero</w:t>
      </w:r>
      <w:proofErr w:type="spellEnd"/>
      <w:r>
        <w:rPr>
          <w:rFonts w:ascii="Times New Roman" w:hAnsi="Times New Roman"/>
          <w:szCs w:val="20"/>
          <w:lang w:val="en-GB" w:eastAsia="en-GB"/>
        </w:rPr>
        <w:t xml:space="preserve"> as PEI search space for the sake of progress.</w:t>
      </w:r>
    </w:p>
    <w:p w14:paraId="7557D57B" w14:textId="0C390294" w:rsidR="00C03851" w:rsidRPr="00194B7E" w:rsidRDefault="006338FA" w:rsidP="00C03851">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R</w:t>
      </w:r>
      <w:r w:rsidRPr="006338FA">
        <w:rPr>
          <w:rFonts w:ascii="Times New Roman" w:eastAsia="宋体" w:hAnsi="Times New Roman"/>
          <w:szCs w:val="20"/>
          <w:lang w:eastAsia="zh-CN"/>
        </w:rPr>
        <w:t xml:space="preserve">egarding </w:t>
      </w:r>
      <w:proofErr w:type="spellStart"/>
      <w:r w:rsidRPr="006338FA">
        <w:rPr>
          <w:rFonts w:ascii="Times New Roman" w:hAnsi="Times New Roman"/>
          <w:i/>
          <w:szCs w:val="20"/>
          <w:lang w:val="en-GB" w:eastAsia="en-GB"/>
        </w:rPr>
        <w:t>pagingSearchSpace</w:t>
      </w:r>
      <w:proofErr w:type="spellEnd"/>
      <w:r>
        <w:rPr>
          <w:rFonts w:ascii="Times New Roman" w:hAnsi="Times New Roman"/>
          <w:szCs w:val="20"/>
          <w:lang w:val="en-GB" w:eastAsia="en-GB"/>
        </w:rPr>
        <w:t xml:space="preserve">, in order to reduce resource overhead in some cases, it </w:t>
      </w:r>
      <w:r>
        <w:rPr>
          <w:rFonts w:ascii="Times New Roman" w:eastAsia="宋体" w:hAnsi="Times New Roman"/>
          <w:szCs w:val="20"/>
          <w:lang w:eastAsia="zh-CN"/>
        </w:rPr>
        <w:t>could</w:t>
      </w:r>
      <w:r w:rsidRPr="006338FA">
        <w:rPr>
          <w:rFonts w:ascii="Times New Roman" w:eastAsia="宋体" w:hAnsi="Times New Roman"/>
          <w:szCs w:val="20"/>
          <w:lang w:eastAsia="zh-CN"/>
        </w:rPr>
        <w:t xml:space="preserve"> be </w:t>
      </w:r>
      <w:r>
        <w:rPr>
          <w:rFonts w:ascii="Times New Roman" w:eastAsia="宋体" w:hAnsi="Times New Roman"/>
          <w:szCs w:val="20"/>
          <w:lang w:eastAsia="zh-CN"/>
        </w:rPr>
        <w:t>desirable to reuse it as PEI search space</w:t>
      </w:r>
      <w:r w:rsidRPr="006338FA">
        <w:rPr>
          <w:rFonts w:ascii="Times New Roman" w:eastAsia="宋体" w:hAnsi="Times New Roman"/>
          <w:szCs w:val="20"/>
          <w:lang w:eastAsia="zh-CN"/>
        </w:rPr>
        <w:t xml:space="preserve"> </w:t>
      </w:r>
      <w:r w:rsidRPr="006338FA">
        <w:rPr>
          <w:rFonts w:ascii="Times New Roman" w:hAnsi="Times New Roman"/>
          <w:szCs w:val="20"/>
          <w:lang w:val="en-GB" w:eastAsia="en-GB"/>
        </w:rPr>
        <w:t xml:space="preserve">as long as </w:t>
      </w:r>
      <w:proofErr w:type="spellStart"/>
      <w:r w:rsidRPr="006338FA">
        <w:rPr>
          <w:rFonts w:ascii="Times New Roman" w:hAnsi="Times New Roman"/>
          <w:i/>
          <w:szCs w:val="20"/>
          <w:lang w:val="en-GB" w:eastAsia="en-GB"/>
        </w:rPr>
        <w:t>pagingSearchSpace</w:t>
      </w:r>
      <w:proofErr w:type="spellEnd"/>
      <w:r w:rsidRPr="006338FA">
        <w:rPr>
          <w:rFonts w:ascii="Times New Roman" w:hAnsi="Times New Roman"/>
          <w:szCs w:val="20"/>
          <w:lang w:val="en-GB" w:eastAsia="en-GB"/>
        </w:rPr>
        <w:t xml:space="preserve"> ID&gt;0</w:t>
      </w:r>
      <w:r>
        <w:rPr>
          <w:rFonts w:ascii="Times New Roman" w:hAnsi="Times New Roman"/>
          <w:szCs w:val="20"/>
          <w:lang w:val="en-GB" w:eastAsia="en-GB"/>
        </w:rPr>
        <w:t xml:space="preserve">, </w:t>
      </w:r>
      <w:r w:rsidRPr="006338FA">
        <w:rPr>
          <w:rFonts w:ascii="Times New Roman" w:eastAsia="宋体" w:hAnsi="Times New Roman"/>
          <w:szCs w:val="20"/>
          <w:lang w:eastAsia="zh-CN"/>
        </w:rPr>
        <w:t>considering the similar characteristics of beam operations</w:t>
      </w:r>
      <w:r>
        <w:rPr>
          <w:rFonts w:ascii="Times New Roman" w:eastAsia="宋体" w:hAnsi="Times New Roman"/>
          <w:szCs w:val="20"/>
          <w:lang w:eastAsia="zh-CN"/>
        </w:rPr>
        <w:t xml:space="preserve"> and</w:t>
      </w:r>
      <w:r w:rsidRPr="006338FA">
        <w:rPr>
          <w:rFonts w:ascii="Times New Roman" w:eastAsia="宋体" w:hAnsi="Times New Roman"/>
          <w:szCs w:val="20"/>
          <w:lang w:eastAsia="zh-CN"/>
        </w:rPr>
        <w:t xml:space="preserve"> monitoring manner for paging PDCCH and PEI.</w:t>
      </w:r>
      <w:r>
        <w:rPr>
          <w:rFonts w:ascii="Times New Roman" w:eastAsia="宋体" w:hAnsi="Times New Roman"/>
          <w:szCs w:val="20"/>
          <w:lang w:eastAsia="zh-CN"/>
        </w:rPr>
        <w:t xml:space="preserve"> </w:t>
      </w:r>
    </w:p>
    <w:p w14:paraId="7800B66E" w14:textId="1BE7AF83" w:rsidR="00C03851" w:rsidRPr="00F41FA6" w:rsidRDefault="00C03851" w:rsidP="00C03851">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sidR="00F661B7">
        <w:rPr>
          <w:rFonts w:ascii="Times New Roman" w:hAnsi="Times New Roman"/>
          <w:b/>
          <w:szCs w:val="20"/>
        </w:rPr>
        <w:t>5</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sidR="00F41FA6">
        <w:rPr>
          <w:rFonts w:ascii="Times New Roman" w:eastAsia="宋体" w:hAnsi="Times New Roman"/>
          <w:b/>
          <w:szCs w:val="20"/>
          <w:lang w:val="en-GB" w:eastAsia="zh-CN"/>
        </w:rPr>
        <w:t>Not support to reuse</w:t>
      </w:r>
      <w:r w:rsidR="00F41FA6" w:rsidRPr="00F41FA6">
        <w:rPr>
          <w:rFonts w:ascii="Times New Roman" w:eastAsia="宋体" w:hAnsi="Times New Roman"/>
          <w:b/>
          <w:szCs w:val="20"/>
          <w:lang w:val="en-GB" w:eastAsia="zh-CN"/>
        </w:rPr>
        <w:t xml:space="preserve"> </w:t>
      </w:r>
      <w:proofErr w:type="spellStart"/>
      <w:r w:rsidR="00F41FA6" w:rsidRPr="00F41FA6">
        <w:rPr>
          <w:rFonts w:ascii="Times New Roman" w:hAnsi="Times New Roman"/>
          <w:b/>
          <w:i/>
          <w:szCs w:val="20"/>
          <w:lang w:val="en-GB" w:eastAsia="en-GB"/>
        </w:rPr>
        <w:t>searchSpaceSetZero</w:t>
      </w:r>
      <w:proofErr w:type="spellEnd"/>
      <w:r w:rsidR="00F41FA6" w:rsidRPr="00F41FA6">
        <w:rPr>
          <w:rFonts w:ascii="Times New Roman" w:hAnsi="Times New Roman"/>
          <w:b/>
          <w:szCs w:val="20"/>
          <w:lang w:val="en-GB" w:eastAsia="en-GB"/>
        </w:rPr>
        <w:t xml:space="preserve"> as PEI search space.</w:t>
      </w:r>
      <w:r w:rsidR="00F41FA6">
        <w:rPr>
          <w:rFonts w:ascii="Times New Roman" w:hAnsi="Times New Roman"/>
          <w:b/>
          <w:szCs w:val="20"/>
          <w:lang w:val="en-GB" w:eastAsia="en-GB"/>
        </w:rPr>
        <w:t xml:space="preserve"> </w:t>
      </w:r>
      <w:r w:rsidR="00F41FA6" w:rsidRPr="00F41FA6">
        <w:rPr>
          <w:rFonts w:ascii="Times New Roman" w:hAnsi="Times New Roman"/>
          <w:b/>
          <w:szCs w:val="20"/>
          <w:lang w:val="en-GB" w:eastAsia="en-GB"/>
        </w:rPr>
        <w:t xml:space="preserve">And support to </w:t>
      </w:r>
      <w:r w:rsidR="00F41FA6" w:rsidRPr="00F41FA6">
        <w:rPr>
          <w:rFonts w:ascii="Times New Roman" w:eastAsia="宋体" w:hAnsi="Times New Roman"/>
          <w:b/>
          <w:szCs w:val="20"/>
          <w:lang w:eastAsia="zh-CN"/>
        </w:rPr>
        <w:t xml:space="preserve">reuse </w:t>
      </w:r>
      <w:proofErr w:type="spellStart"/>
      <w:r w:rsidR="00F41FA6" w:rsidRPr="00F41FA6">
        <w:rPr>
          <w:rFonts w:ascii="Times New Roman" w:hAnsi="Times New Roman"/>
          <w:b/>
          <w:i/>
          <w:szCs w:val="20"/>
          <w:lang w:val="en-GB" w:eastAsia="en-GB"/>
        </w:rPr>
        <w:t>pagingSearchSpace</w:t>
      </w:r>
      <w:proofErr w:type="spellEnd"/>
      <w:r w:rsidR="00F41FA6" w:rsidRPr="00F41FA6">
        <w:rPr>
          <w:rFonts w:ascii="Times New Roman" w:eastAsia="宋体" w:hAnsi="Times New Roman"/>
          <w:b/>
          <w:szCs w:val="20"/>
          <w:lang w:eastAsia="zh-CN"/>
        </w:rPr>
        <w:t xml:space="preserve"> as PEI search space </w:t>
      </w:r>
      <w:r w:rsidR="00F41FA6" w:rsidRPr="00F41FA6">
        <w:rPr>
          <w:rFonts w:ascii="Times New Roman" w:hAnsi="Times New Roman"/>
          <w:b/>
          <w:szCs w:val="20"/>
          <w:lang w:val="en-GB" w:eastAsia="en-GB"/>
        </w:rPr>
        <w:t xml:space="preserve">when </w:t>
      </w:r>
      <w:proofErr w:type="spellStart"/>
      <w:r w:rsidR="00F41FA6" w:rsidRPr="00F41FA6">
        <w:rPr>
          <w:rFonts w:ascii="Times New Roman" w:hAnsi="Times New Roman"/>
          <w:b/>
          <w:i/>
          <w:szCs w:val="20"/>
          <w:lang w:val="en-GB" w:eastAsia="en-GB"/>
        </w:rPr>
        <w:t>pagingSearchSpace</w:t>
      </w:r>
      <w:proofErr w:type="spellEnd"/>
      <w:r w:rsidR="00F41FA6" w:rsidRPr="00F41FA6">
        <w:rPr>
          <w:rFonts w:ascii="Times New Roman" w:hAnsi="Times New Roman"/>
          <w:b/>
          <w:szCs w:val="20"/>
          <w:lang w:val="en-GB" w:eastAsia="en-GB"/>
        </w:rPr>
        <w:t xml:space="preserve"> ID&gt;0.</w:t>
      </w:r>
    </w:p>
    <w:p w14:paraId="392F0AFA" w14:textId="6654AEA0" w:rsidR="009D5E27" w:rsidRPr="000A14B9" w:rsidRDefault="006C7284" w:rsidP="00BF0824">
      <w:pPr>
        <w:numPr>
          <w:ilvl w:val="0"/>
          <w:numId w:val="15"/>
        </w:numPr>
        <w:spacing w:after="120"/>
        <w:ind w:left="357" w:hanging="357"/>
        <w:rPr>
          <w:rFonts w:ascii="Times New Roman" w:eastAsia="宋体" w:hAnsi="Times New Roman"/>
          <w:szCs w:val="20"/>
          <w:lang w:eastAsia="zh-CN"/>
        </w:rPr>
      </w:pPr>
      <w:r w:rsidRPr="000A14B9">
        <w:rPr>
          <w:rFonts w:ascii="Times New Roman" w:hAnsi="Times New Roman"/>
          <w:b/>
          <w:szCs w:val="20"/>
          <w:lang w:val="en-GB" w:eastAsia="en-GB"/>
        </w:rPr>
        <w:t xml:space="preserve">Issue 2: </w:t>
      </w:r>
      <w:r w:rsidR="00012168" w:rsidRPr="000A14B9">
        <w:rPr>
          <w:rFonts w:ascii="Times New Roman" w:hAnsi="Times New Roman"/>
          <w:szCs w:val="20"/>
          <w:lang w:val="en-GB" w:eastAsia="en-GB"/>
        </w:rPr>
        <w:t>Other configuration details, including, e.g., whether and how to restrict AL candidate number</w:t>
      </w:r>
    </w:p>
    <w:p w14:paraId="2E24BF07" w14:textId="244B43DD" w:rsidR="009D5E27" w:rsidRPr="00BF0824" w:rsidRDefault="00BF0824" w:rsidP="00BF0824">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We think this issue need not to be opened for discussion, and </w:t>
      </w:r>
      <w:r w:rsidR="009D5E27" w:rsidRPr="00BF0824">
        <w:rPr>
          <w:rFonts w:ascii="Times New Roman" w:eastAsia="宋体" w:hAnsi="Times New Roman"/>
          <w:szCs w:val="20"/>
          <w:lang w:eastAsia="zh-CN"/>
        </w:rPr>
        <w:t>keep</w:t>
      </w:r>
      <w:r>
        <w:rPr>
          <w:rFonts w:ascii="Times New Roman" w:eastAsia="宋体" w:hAnsi="Times New Roman"/>
          <w:szCs w:val="20"/>
          <w:lang w:eastAsia="zh-CN"/>
        </w:rPr>
        <w:t>ing</w:t>
      </w:r>
      <w:r w:rsidR="009D5E27" w:rsidRPr="00BF0824">
        <w:rPr>
          <w:rFonts w:ascii="Times New Roman" w:eastAsia="宋体" w:hAnsi="Times New Roman"/>
          <w:szCs w:val="20"/>
          <w:lang w:eastAsia="zh-CN"/>
        </w:rPr>
        <w:t xml:space="preserve"> </w:t>
      </w:r>
      <w:r>
        <w:rPr>
          <w:rFonts w:ascii="Times New Roman" w:eastAsia="宋体" w:hAnsi="Times New Roman"/>
          <w:szCs w:val="20"/>
          <w:lang w:eastAsia="zh-CN"/>
        </w:rPr>
        <w:t xml:space="preserve">it </w:t>
      </w:r>
      <w:r w:rsidR="009D5E27" w:rsidRPr="00BF0824">
        <w:rPr>
          <w:rFonts w:ascii="Times New Roman" w:eastAsia="宋体" w:hAnsi="Times New Roman"/>
          <w:szCs w:val="20"/>
          <w:lang w:eastAsia="zh-CN"/>
        </w:rPr>
        <w:t>the same AL configuration with that of legacy CSS set</w:t>
      </w:r>
      <w:r>
        <w:rPr>
          <w:rFonts w:ascii="Times New Roman" w:eastAsia="宋体" w:hAnsi="Times New Roman"/>
          <w:szCs w:val="20"/>
          <w:lang w:eastAsia="zh-CN"/>
        </w:rPr>
        <w:t xml:space="preserve"> is enough.</w:t>
      </w:r>
    </w:p>
    <w:p w14:paraId="33C17E89" w14:textId="4BFFDDE3" w:rsidR="001A1600" w:rsidRPr="00F41FA6" w:rsidRDefault="001A1600" w:rsidP="001A1600">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sidR="00F661B7">
        <w:rPr>
          <w:rFonts w:ascii="Times New Roman" w:hAnsi="Times New Roman"/>
          <w:b/>
          <w:szCs w:val="20"/>
        </w:rPr>
        <w:t>6</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Pr>
          <w:rFonts w:ascii="Times New Roman" w:eastAsia="宋体" w:hAnsi="Times New Roman"/>
          <w:b/>
          <w:szCs w:val="20"/>
          <w:lang w:val="en-GB" w:eastAsia="zh-CN"/>
        </w:rPr>
        <w:t>Support to keep</w:t>
      </w:r>
      <w:r w:rsidRPr="001A1600">
        <w:rPr>
          <w:rFonts w:ascii="Times New Roman" w:eastAsia="宋体" w:hAnsi="Times New Roman"/>
          <w:b/>
          <w:szCs w:val="20"/>
          <w:lang w:val="en-GB" w:eastAsia="zh-CN"/>
        </w:rPr>
        <w:t xml:space="preserve"> the same AL configuration </w:t>
      </w:r>
      <w:r>
        <w:rPr>
          <w:rFonts w:ascii="Times New Roman" w:eastAsia="宋体" w:hAnsi="Times New Roman"/>
          <w:b/>
          <w:szCs w:val="20"/>
          <w:lang w:val="en-GB" w:eastAsia="zh-CN"/>
        </w:rPr>
        <w:t xml:space="preserve">of PEI search space </w:t>
      </w:r>
      <w:r w:rsidRPr="001A1600">
        <w:rPr>
          <w:rFonts w:ascii="Times New Roman" w:eastAsia="宋体" w:hAnsi="Times New Roman"/>
          <w:b/>
          <w:szCs w:val="20"/>
          <w:lang w:val="en-GB" w:eastAsia="zh-CN"/>
        </w:rPr>
        <w:t>with that of legacy CSS set.</w:t>
      </w:r>
    </w:p>
    <w:p w14:paraId="4C03A5EC" w14:textId="2DE7B96B" w:rsidR="00676D23" w:rsidRPr="00676D23" w:rsidRDefault="006E4674" w:rsidP="00676D23">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1" w:name="_Hlk86336317"/>
      <w:r w:rsidRPr="00DB6C88">
        <w:rPr>
          <w:rFonts w:cs="Times New Roman" w:hint="eastAsia"/>
          <w:b w:val="0"/>
          <w:bCs w:val="0"/>
          <w:kern w:val="0"/>
          <w:sz w:val="36"/>
          <w:szCs w:val="20"/>
          <w:lang w:val="fr-FR"/>
        </w:rPr>
        <w:t>P</w:t>
      </w:r>
      <w:r w:rsidRPr="00DB6C88">
        <w:rPr>
          <w:rFonts w:cs="Times New Roman"/>
          <w:b w:val="0"/>
          <w:bCs w:val="0"/>
          <w:kern w:val="0"/>
          <w:sz w:val="36"/>
          <w:szCs w:val="20"/>
          <w:lang w:val="fr-FR"/>
        </w:rPr>
        <w:t>EI occasion</w:t>
      </w:r>
      <w:r w:rsidR="004256D8">
        <w:rPr>
          <w:rFonts w:cs="Times New Roman"/>
          <w:b w:val="0"/>
          <w:bCs w:val="0"/>
          <w:kern w:val="0"/>
          <w:sz w:val="36"/>
          <w:szCs w:val="20"/>
          <w:lang w:val="fr-FR"/>
        </w:rPr>
        <w:t xml:space="preserve"> determination</w:t>
      </w:r>
      <w:bookmarkEnd w:id="21"/>
    </w:p>
    <w:p w14:paraId="45FCF52D" w14:textId="74DA2BC6" w:rsidR="00676D23" w:rsidRPr="00676D23" w:rsidRDefault="00676D23" w:rsidP="00676D23">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F57E6C">
        <w:rPr>
          <w:rFonts w:ascii="Times New Roman" w:eastAsia="宋体" w:hAnsi="Times New Roman"/>
          <w:szCs w:val="20"/>
          <w:lang w:eastAsia="zh-CN"/>
        </w:rPr>
        <w:t xml:space="preserve">Regarding the </w:t>
      </w:r>
      <w:r w:rsidRPr="00676D23">
        <w:rPr>
          <w:rFonts w:ascii="Times New Roman" w:eastAsia="宋体" w:hAnsi="Times New Roman"/>
          <w:szCs w:val="20"/>
          <w:lang w:eastAsia="zh-CN"/>
        </w:rPr>
        <w:t>PEI occasion determination</w:t>
      </w:r>
      <w:r w:rsidRPr="00F57E6C">
        <w:rPr>
          <w:rFonts w:ascii="Times New Roman" w:eastAsia="宋体" w:hAnsi="Times New Roman"/>
          <w:szCs w:val="20"/>
          <w:lang w:eastAsia="zh-CN"/>
        </w:rPr>
        <w:t>, the following issues are remained to be discussed.</w:t>
      </w:r>
    </w:p>
    <w:p w14:paraId="5CEDBE8F" w14:textId="08C78626" w:rsidR="00E37B92" w:rsidRPr="00D97A62" w:rsidRDefault="00E37B92" w:rsidP="00E37B92">
      <w:pPr>
        <w:numPr>
          <w:ilvl w:val="0"/>
          <w:numId w:val="15"/>
        </w:numPr>
        <w:spacing w:after="120"/>
        <w:ind w:left="357" w:hanging="357"/>
        <w:rPr>
          <w:rFonts w:ascii="Times New Roman" w:hAnsi="Times New Roman"/>
          <w:b/>
          <w:szCs w:val="20"/>
          <w:lang w:val="en-GB" w:eastAsia="en-GB"/>
        </w:rPr>
      </w:pPr>
      <w:r w:rsidRPr="00E37B92">
        <w:rPr>
          <w:rFonts w:ascii="Times New Roman" w:hAnsi="Times New Roman"/>
          <w:b/>
          <w:szCs w:val="20"/>
          <w:lang w:val="en-GB" w:eastAsia="en-GB"/>
        </w:rPr>
        <w:t>Issue 1</w:t>
      </w:r>
      <w:r w:rsidRPr="00E37B92">
        <w:rPr>
          <w:rFonts w:ascii="Times New Roman" w:hAnsi="Times New Roman"/>
          <w:szCs w:val="20"/>
          <w:lang w:val="en-GB" w:eastAsia="en-GB"/>
        </w:rPr>
        <w:t>: Alt 1/2/3 or a single merged solution</w:t>
      </w:r>
    </w:p>
    <w:p w14:paraId="69720232" w14:textId="119EE8FB" w:rsidR="00D97A62" w:rsidRPr="00CE3330" w:rsidRDefault="00D97A62" w:rsidP="00E37B92">
      <w:pPr>
        <w:numPr>
          <w:ilvl w:val="0"/>
          <w:numId w:val="15"/>
        </w:numPr>
        <w:spacing w:after="120"/>
        <w:ind w:left="357" w:hanging="357"/>
        <w:rPr>
          <w:rFonts w:ascii="Times New Roman" w:hAnsi="Times New Roman"/>
          <w:b/>
          <w:szCs w:val="20"/>
          <w:lang w:val="en-GB" w:eastAsia="en-GB"/>
        </w:rPr>
      </w:pPr>
      <w:r>
        <w:rPr>
          <w:rFonts w:ascii="Times New Roman" w:hAnsi="Times New Roman"/>
          <w:b/>
          <w:szCs w:val="20"/>
          <w:lang w:val="en-GB" w:eastAsia="en-GB"/>
        </w:rPr>
        <w:t>Issue 2</w:t>
      </w:r>
      <w:r w:rsidRPr="00D97A62">
        <w:rPr>
          <w:rFonts w:ascii="Times New Roman" w:hAnsi="Times New Roman"/>
          <w:szCs w:val="20"/>
          <w:lang w:val="en-GB" w:eastAsia="en-GB"/>
        </w:rPr>
        <w:t xml:space="preserve">: </w:t>
      </w:r>
      <w:r w:rsidRPr="00CB35A3">
        <w:rPr>
          <w:rFonts w:ascii="Times New Roman" w:eastAsia="Microsoft YaHei UI" w:hAnsi="Times New Roman"/>
          <w:color w:val="000000"/>
          <w:szCs w:val="20"/>
          <w:lang w:val="en-GB" w:eastAsia="en-GB"/>
        </w:rPr>
        <w:t>Whether any SS burst or TRS burst is needed between PEI-O and PO</w:t>
      </w:r>
    </w:p>
    <w:p w14:paraId="185CA22E" w14:textId="096708A8" w:rsidR="00CE3330" w:rsidRPr="00E37B92" w:rsidRDefault="00CE3330" w:rsidP="00E37B92">
      <w:pPr>
        <w:numPr>
          <w:ilvl w:val="0"/>
          <w:numId w:val="15"/>
        </w:numPr>
        <w:spacing w:after="120"/>
        <w:ind w:left="357" w:hanging="357"/>
        <w:rPr>
          <w:rFonts w:ascii="Times New Roman" w:hAnsi="Times New Roman"/>
          <w:b/>
          <w:szCs w:val="20"/>
          <w:lang w:val="en-GB" w:eastAsia="en-GB"/>
        </w:rPr>
      </w:pPr>
      <w:r w:rsidRPr="00D97A62">
        <w:rPr>
          <w:rFonts w:ascii="Times New Roman" w:hAnsi="Times New Roman"/>
          <w:b/>
          <w:szCs w:val="20"/>
          <w:lang w:val="en-GB" w:eastAsia="en-GB"/>
        </w:rPr>
        <w:t xml:space="preserve">Issue </w:t>
      </w:r>
      <w:r>
        <w:rPr>
          <w:rFonts w:ascii="Times New Roman" w:hAnsi="Times New Roman"/>
          <w:b/>
          <w:szCs w:val="20"/>
          <w:lang w:val="en-GB" w:eastAsia="en-GB"/>
        </w:rPr>
        <w:t>3</w:t>
      </w:r>
      <w:r w:rsidRPr="00D97A62">
        <w:rPr>
          <w:rFonts w:ascii="Times New Roman" w:hAnsi="Times New Roman"/>
          <w:szCs w:val="20"/>
          <w:lang w:val="en-GB" w:eastAsia="en-GB"/>
        </w:rPr>
        <w:t>: How to place PEI-O post SS burst for UE to achieve better power saving gain</w:t>
      </w:r>
    </w:p>
    <w:p w14:paraId="2CFD2DFC" w14:textId="1C157984" w:rsidR="00343873" w:rsidRPr="00E248B0" w:rsidRDefault="00F63568" w:rsidP="00E248B0">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PEI occasion determination is a very critical remaining issue. </w:t>
      </w:r>
      <w:r w:rsidR="00BD069F">
        <w:rPr>
          <w:rFonts w:ascii="Times New Roman" w:eastAsia="宋体" w:hAnsi="Times New Roman"/>
          <w:szCs w:val="20"/>
          <w:lang w:eastAsia="zh-CN"/>
        </w:rPr>
        <w:t>According to</w:t>
      </w:r>
      <w:r>
        <w:rPr>
          <w:rFonts w:ascii="Times New Roman" w:eastAsia="宋体" w:hAnsi="Times New Roman"/>
          <w:szCs w:val="20"/>
          <w:lang w:eastAsia="zh-CN"/>
        </w:rPr>
        <w:t xml:space="preserve"> the discussion in the last meeting, there are three alternatives left to be decided. </w:t>
      </w:r>
      <w:r w:rsidR="00BD069F">
        <w:rPr>
          <w:rFonts w:ascii="Times New Roman" w:eastAsia="宋体" w:hAnsi="Times New Roman"/>
          <w:szCs w:val="20"/>
          <w:lang w:eastAsia="zh-CN"/>
        </w:rPr>
        <w:t>As per</w:t>
      </w:r>
      <w:r w:rsidR="00E8680F">
        <w:rPr>
          <w:rFonts w:ascii="Times New Roman" w:eastAsia="宋体" w:hAnsi="Times New Roman"/>
          <w:szCs w:val="20"/>
          <w:lang w:eastAsia="zh-CN"/>
        </w:rPr>
        <w:t xml:space="preserve"> </w:t>
      </w:r>
      <w:r w:rsidR="00E8680F" w:rsidRPr="00E8680F">
        <w:rPr>
          <w:rFonts w:ascii="Times New Roman" w:eastAsia="宋体" w:hAnsi="Times New Roman"/>
          <w:szCs w:val="20"/>
          <w:lang w:eastAsia="zh-CN"/>
        </w:rPr>
        <w:t xml:space="preserve">the paging timeline assumption we adopted </w:t>
      </w:r>
      <w:r w:rsidR="00BD069F">
        <w:rPr>
          <w:rFonts w:ascii="Times New Roman" w:eastAsia="宋体" w:hAnsi="Times New Roman"/>
          <w:szCs w:val="20"/>
          <w:lang w:eastAsia="zh-CN"/>
        </w:rPr>
        <w:t>during the whole paging evaluation</w:t>
      </w:r>
      <w:r w:rsidR="00E8680F" w:rsidRPr="00E8680F">
        <w:rPr>
          <w:rFonts w:ascii="Times New Roman" w:eastAsia="宋体" w:hAnsi="Times New Roman"/>
          <w:szCs w:val="20"/>
          <w:lang w:eastAsia="zh-CN"/>
        </w:rPr>
        <w:t>,</w:t>
      </w:r>
      <w:r w:rsidR="00BD069F">
        <w:rPr>
          <w:rFonts w:ascii="Times New Roman" w:eastAsia="宋体" w:hAnsi="Times New Roman"/>
          <w:szCs w:val="20"/>
          <w:lang w:eastAsia="zh-CN"/>
        </w:rPr>
        <w:t xml:space="preserve"> it has been observed that</w:t>
      </w:r>
      <w:r w:rsidR="00E8680F">
        <w:rPr>
          <w:rFonts w:ascii="Times New Roman" w:eastAsia="宋体" w:hAnsi="Times New Roman"/>
          <w:szCs w:val="20"/>
          <w:lang w:eastAsia="zh-CN"/>
        </w:rPr>
        <w:t xml:space="preserve"> the closer PEI is to the first SSB, the less power consumption will </w:t>
      </w:r>
      <w:r w:rsidR="00C630A2">
        <w:rPr>
          <w:rFonts w:ascii="Times New Roman" w:eastAsia="宋体" w:hAnsi="Times New Roman"/>
          <w:szCs w:val="20"/>
          <w:lang w:eastAsia="zh-CN"/>
        </w:rPr>
        <w:t xml:space="preserve">be </w:t>
      </w:r>
      <w:r w:rsidR="00E8680F">
        <w:rPr>
          <w:rFonts w:ascii="Times New Roman" w:eastAsia="宋体" w:hAnsi="Times New Roman"/>
          <w:szCs w:val="20"/>
          <w:lang w:eastAsia="zh-CN"/>
        </w:rPr>
        <w:t>cause</w:t>
      </w:r>
      <w:r w:rsidR="00C630A2">
        <w:rPr>
          <w:rFonts w:ascii="Times New Roman" w:eastAsia="宋体" w:hAnsi="Times New Roman"/>
          <w:szCs w:val="20"/>
          <w:lang w:eastAsia="zh-CN"/>
        </w:rPr>
        <w:t>d by</w:t>
      </w:r>
      <w:r w:rsidR="00C630A2" w:rsidRPr="00C630A2">
        <w:rPr>
          <w:rFonts w:ascii="Times New Roman" w:eastAsia="宋体" w:hAnsi="Times New Roman"/>
          <w:szCs w:val="20"/>
          <w:lang w:eastAsia="zh-CN"/>
        </w:rPr>
        <w:t xml:space="preserve"> </w:t>
      </w:r>
      <w:r w:rsidR="00C630A2">
        <w:rPr>
          <w:rFonts w:ascii="Times New Roman" w:eastAsia="宋体" w:hAnsi="Times New Roman"/>
          <w:szCs w:val="20"/>
          <w:lang w:eastAsia="zh-CN"/>
        </w:rPr>
        <w:t>PEI reception</w:t>
      </w:r>
      <w:r w:rsidR="00E8680F">
        <w:rPr>
          <w:rFonts w:ascii="Times New Roman" w:eastAsia="宋体" w:hAnsi="Times New Roman"/>
          <w:szCs w:val="20"/>
          <w:lang w:eastAsia="zh-CN"/>
        </w:rPr>
        <w:t>.</w:t>
      </w:r>
      <w:r w:rsidR="00543F33">
        <w:rPr>
          <w:rFonts w:ascii="Times New Roman" w:eastAsia="宋体" w:hAnsi="Times New Roman"/>
          <w:szCs w:val="20"/>
          <w:lang w:eastAsia="zh-CN"/>
        </w:rPr>
        <w:t xml:space="preserve"> Especially for High SINR case as shown in </w:t>
      </w:r>
      <w:r w:rsidR="00543F33" w:rsidRPr="00114278">
        <w:rPr>
          <w:rFonts w:ascii="Times New Roman" w:eastAsia="宋体" w:hAnsi="Times New Roman"/>
          <w:b/>
          <w:szCs w:val="20"/>
          <w:lang w:eastAsia="zh-CN"/>
        </w:rPr>
        <w:t>Figure 3</w:t>
      </w:r>
      <w:r w:rsidR="00543F33" w:rsidRPr="00E248B0">
        <w:rPr>
          <w:rFonts w:ascii="Times New Roman" w:eastAsia="宋体" w:hAnsi="Times New Roman"/>
          <w:szCs w:val="20"/>
          <w:lang w:eastAsia="zh-CN"/>
        </w:rPr>
        <w:t xml:space="preserve">, </w:t>
      </w:r>
      <w:r w:rsidR="00543F33">
        <w:rPr>
          <w:rFonts w:ascii="Times New Roman" w:eastAsia="宋体" w:hAnsi="Times New Roman"/>
          <w:szCs w:val="20"/>
          <w:lang w:eastAsia="zh-CN"/>
        </w:rPr>
        <w:t>when PEI is configured and if the gap between PEI and SSB cannot be guaranteed, it will turn out to be NO power saving gain.</w:t>
      </w:r>
      <w:r w:rsidR="00BD069F">
        <w:rPr>
          <w:rFonts w:ascii="Times New Roman" w:eastAsia="宋体" w:hAnsi="Times New Roman"/>
          <w:szCs w:val="20"/>
          <w:lang w:eastAsia="zh-CN"/>
        </w:rPr>
        <w:t xml:space="preserve"> </w:t>
      </w:r>
      <w:r w:rsidR="00DF1F3F">
        <w:rPr>
          <w:rFonts w:ascii="Times New Roman" w:eastAsia="宋体" w:hAnsi="Times New Roman"/>
          <w:szCs w:val="20"/>
          <w:lang w:eastAsia="zh-CN"/>
        </w:rPr>
        <w:t xml:space="preserve">On this account, </w:t>
      </w:r>
      <w:r w:rsidR="00695EAD">
        <w:rPr>
          <w:rFonts w:ascii="Times New Roman" w:eastAsia="宋体" w:hAnsi="Times New Roman"/>
          <w:szCs w:val="20"/>
          <w:lang w:eastAsia="zh-CN"/>
        </w:rPr>
        <w:t xml:space="preserve">we </w:t>
      </w:r>
      <w:r w:rsidR="00BD069F">
        <w:rPr>
          <w:rFonts w:ascii="Times New Roman" w:eastAsia="宋体" w:hAnsi="Times New Roman"/>
          <w:szCs w:val="20"/>
          <w:lang w:eastAsia="zh-CN"/>
        </w:rPr>
        <w:t xml:space="preserve">prefer </w:t>
      </w:r>
      <w:r w:rsidR="00D31CC1">
        <w:rPr>
          <w:rFonts w:ascii="Times New Roman" w:eastAsia="宋体" w:hAnsi="Times New Roman"/>
          <w:szCs w:val="20"/>
          <w:lang w:eastAsia="zh-CN"/>
        </w:rPr>
        <w:t xml:space="preserve">Alt 2 as the solution of reference point i.e., </w:t>
      </w:r>
      <w:r w:rsidR="00D31CC1">
        <w:rPr>
          <w:rFonts w:ascii="Times New Roman" w:eastAsia="Microsoft YaHei UI" w:hAnsi="Times New Roman"/>
          <w:color w:val="000000"/>
          <w:szCs w:val="20"/>
          <w:lang w:val="en-GB" w:eastAsia="en-GB"/>
        </w:rPr>
        <w:t>t</w:t>
      </w:r>
      <w:r w:rsidR="00D31CC1" w:rsidRPr="000644F0">
        <w:rPr>
          <w:rFonts w:ascii="Times New Roman" w:eastAsia="Microsoft YaHei UI" w:hAnsi="Times New Roman"/>
          <w:color w:val="000000"/>
          <w:szCs w:val="20"/>
          <w:lang w:val="en-GB" w:eastAsia="en-GB"/>
        </w:rPr>
        <w:t xml:space="preserve">he first PDCCH monitoring occasion of the PEI-O is provided </w:t>
      </w:r>
      <w:proofErr w:type="spellStart"/>
      <w:r w:rsidR="00D31CC1" w:rsidRPr="000644F0">
        <w:rPr>
          <w:rFonts w:ascii="Times New Roman" w:eastAsia="Microsoft YaHei UI" w:hAnsi="Times New Roman"/>
          <w:color w:val="000000"/>
          <w:szCs w:val="20"/>
          <w:lang w:val="en-GB" w:eastAsia="en-GB"/>
        </w:rPr>
        <w:t>w.r.t.</w:t>
      </w:r>
      <w:proofErr w:type="spellEnd"/>
      <w:r w:rsidR="00D31CC1" w:rsidRPr="000644F0">
        <w:rPr>
          <w:rFonts w:ascii="Times New Roman" w:eastAsia="Microsoft YaHei UI" w:hAnsi="Times New Roman"/>
          <w:color w:val="000000"/>
          <w:szCs w:val="20"/>
          <w:lang w:val="en-GB" w:eastAsia="en-GB"/>
        </w:rPr>
        <w:t xml:space="preserve"> the </w:t>
      </w:r>
      <w:r w:rsidR="00D31CC1" w:rsidRPr="000644F0">
        <w:rPr>
          <w:rFonts w:ascii="Times New Roman" w:eastAsia="Microsoft YaHei UI" w:hAnsi="Times New Roman"/>
          <w:i/>
          <w:iCs/>
          <w:color w:val="000000"/>
          <w:szCs w:val="20"/>
          <w:lang w:val="en-GB" w:eastAsia="en-GB"/>
        </w:rPr>
        <w:t>L</w:t>
      </w:r>
      <w:r w:rsidR="00D31CC1" w:rsidRPr="000644F0">
        <w:rPr>
          <w:rFonts w:ascii="Times New Roman" w:eastAsia="Microsoft YaHei UI" w:hAnsi="Times New Roman"/>
          <w:color w:val="000000"/>
          <w:szCs w:val="20"/>
          <w:lang w:val="en-GB" w:eastAsia="en-GB"/>
        </w:rPr>
        <w:t>-</w:t>
      </w:r>
      <w:proofErr w:type="spellStart"/>
      <w:r w:rsidR="00D31CC1" w:rsidRPr="000644F0">
        <w:rPr>
          <w:rFonts w:ascii="Times New Roman" w:eastAsia="Microsoft YaHei UI" w:hAnsi="Times New Roman"/>
          <w:color w:val="000000"/>
          <w:szCs w:val="20"/>
          <w:lang w:val="en-GB" w:eastAsia="en-GB"/>
        </w:rPr>
        <w:t>th</w:t>
      </w:r>
      <w:proofErr w:type="spellEnd"/>
      <w:r w:rsidR="00D31CC1" w:rsidRPr="000644F0">
        <w:rPr>
          <w:rFonts w:ascii="Times New Roman" w:eastAsia="Microsoft YaHei UI" w:hAnsi="Times New Roman"/>
          <w:color w:val="000000"/>
          <w:szCs w:val="20"/>
          <w:lang w:val="en-GB" w:eastAsia="en-GB"/>
        </w:rPr>
        <w:t xml:space="preserve"> SS burst</w:t>
      </w:r>
      <w:r w:rsidR="00470066">
        <w:rPr>
          <w:rFonts w:ascii="Times New Roman" w:eastAsia="Microsoft YaHei UI" w:hAnsi="Times New Roman"/>
          <w:color w:val="000000"/>
          <w:szCs w:val="20"/>
          <w:lang w:val="en-GB" w:eastAsia="en-GB"/>
        </w:rPr>
        <w:t xml:space="preserve"> </w:t>
      </w:r>
      <w:r w:rsidR="00470066" w:rsidRPr="00470066">
        <w:rPr>
          <w:rFonts w:ascii="Times New Roman" w:eastAsia="Microsoft YaHei UI" w:hAnsi="Times New Roman"/>
          <w:color w:val="000000"/>
          <w:szCs w:val="20"/>
          <w:lang w:val="en-GB" w:eastAsia="en-GB"/>
        </w:rPr>
        <w:t>before the first PDCCH monitoring occasion of the target PO</w:t>
      </w:r>
      <w:r w:rsidR="00D31CC1" w:rsidRPr="000644F0">
        <w:rPr>
          <w:rFonts w:ascii="Times New Roman" w:eastAsia="Microsoft YaHei UI" w:hAnsi="Times New Roman"/>
          <w:color w:val="000000"/>
          <w:szCs w:val="20"/>
          <w:lang w:val="en-GB" w:eastAsia="en-GB"/>
        </w:rPr>
        <w:t>.</w:t>
      </w:r>
      <w:r w:rsidR="00D31CC1">
        <w:rPr>
          <w:rFonts w:ascii="Times New Roman" w:eastAsia="宋体" w:hAnsi="Times New Roman"/>
          <w:szCs w:val="20"/>
          <w:lang w:eastAsia="zh-CN"/>
        </w:rPr>
        <w:t xml:space="preserve"> </w:t>
      </w:r>
      <w:r w:rsidR="000E6623">
        <w:rPr>
          <w:rFonts w:ascii="Times New Roman" w:eastAsia="宋体" w:hAnsi="Times New Roman"/>
          <w:szCs w:val="20"/>
          <w:lang w:eastAsia="zh-CN"/>
        </w:rPr>
        <w:t>Besides, the related agreements on the CFO simulation and paging timeline assumption have been made in RAN1 #102e [</w:t>
      </w:r>
      <w:r w:rsidR="003D7225">
        <w:rPr>
          <w:rFonts w:ascii="Times New Roman" w:eastAsia="宋体" w:hAnsi="Times New Roman"/>
          <w:szCs w:val="20"/>
          <w:lang w:eastAsia="zh-CN"/>
        </w:rPr>
        <w:t>5</w:t>
      </w:r>
      <w:r w:rsidR="000E6623">
        <w:rPr>
          <w:rFonts w:ascii="Times New Roman" w:eastAsia="宋体" w:hAnsi="Times New Roman"/>
          <w:szCs w:val="20"/>
          <w:lang w:eastAsia="zh-CN"/>
        </w:rPr>
        <w:t xml:space="preserve">], so the design of PEI occasion determination should obey them as well. </w:t>
      </w:r>
      <w:r w:rsidR="00AA1A51">
        <w:rPr>
          <w:rFonts w:ascii="Times New Roman" w:eastAsia="宋体" w:hAnsi="Times New Roman"/>
          <w:szCs w:val="20"/>
          <w:lang w:eastAsia="zh-CN"/>
        </w:rPr>
        <w:t>Hence, f</w:t>
      </w:r>
      <w:r w:rsidR="00A15410">
        <w:rPr>
          <w:rFonts w:ascii="Times New Roman" w:eastAsia="宋体" w:hAnsi="Times New Roman"/>
          <w:szCs w:val="20"/>
          <w:lang w:eastAsia="zh-CN"/>
        </w:rPr>
        <w:t xml:space="preserve">or the purpose of </w:t>
      </w:r>
      <w:r w:rsidR="005F6163" w:rsidRPr="005F6163">
        <w:rPr>
          <w:rFonts w:ascii="Times New Roman" w:eastAsia="宋体" w:hAnsi="Times New Roman"/>
          <w:szCs w:val="20"/>
          <w:lang w:eastAsia="zh-CN"/>
        </w:rPr>
        <w:t>perform</w:t>
      </w:r>
      <w:r w:rsidR="005F6163">
        <w:rPr>
          <w:rFonts w:ascii="Times New Roman" w:eastAsia="宋体" w:hAnsi="Times New Roman"/>
          <w:szCs w:val="20"/>
          <w:lang w:eastAsia="zh-CN"/>
        </w:rPr>
        <w:t>ing</w:t>
      </w:r>
      <w:r w:rsidR="005F6163" w:rsidRPr="005F6163">
        <w:rPr>
          <w:rFonts w:ascii="Times New Roman" w:eastAsia="宋体" w:hAnsi="Times New Roman"/>
          <w:szCs w:val="20"/>
          <w:lang w:eastAsia="zh-CN"/>
        </w:rPr>
        <w:t xml:space="preserve"> CFO (carrier frequency offset) compensation, AGC and T/F tracking for paging PDCCH/PDSCH reception</w:t>
      </w:r>
      <w:r w:rsidR="00A15410">
        <w:rPr>
          <w:rFonts w:ascii="Times New Roman" w:eastAsia="宋体" w:hAnsi="Times New Roman"/>
          <w:szCs w:val="20"/>
          <w:lang w:eastAsia="zh-CN"/>
        </w:rPr>
        <w:t>,</w:t>
      </w:r>
      <w:r w:rsidR="00A15410" w:rsidRPr="00A15410">
        <w:rPr>
          <w:rFonts w:ascii="Times New Roman" w:eastAsia="宋体" w:hAnsi="Times New Roman"/>
          <w:szCs w:val="20"/>
          <w:lang w:eastAsia="zh-CN"/>
        </w:rPr>
        <w:t xml:space="preserve"> </w:t>
      </w:r>
      <w:r w:rsidR="00CF33CE" w:rsidRPr="00CF33CE">
        <w:rPr>
          <w:rFonts w:ascii="Times New Roman" w:eastAsia="宋体" w:hAnsi="Times New Roman"/>
          <w:szCs w:val="20"/>
          <w:lang w:eastAsia="zh-CN"/>
        </w:rPr>
        <w:t xml:space="preserve">the </w:t>
      </w:r>
      <w:r w:rsidR="00E73B78">
        <w:rPr>
          <w:rFonts w:ascii="Times New Roman" w:eastAsia="宋体" w:hAnsi="Times New Roman"/>
          <w:szCs w:val="20"/>
          <w:lang w:eastAsia="zh-CN"/>
        </w:rPr>
        <w:t>time offset</w:t>
      </w:r>
      <w:r w:rsidR="00CF33CE" w:rsidRPr="00CF33CE">
        <w:rPr>
          <w:rFonts w:ascii="Times New Roman" w:eastAsia="宋体" w:hAnsi="Times New Roman"/>
          <w:szCs w:val="20"/>
          <w:lang w:eastAsia="zh-CN"/>
        </w:rPr>
        <w:t xml:space="preserve"> between PEI-O and the associated</w:t>
      </w:r>
      <w:r w:rsidR="00695EAD" w:rsidRPr="00695EAD">
        <w:rPr>
          <w:rFonts w:ascii="Times New Roman" w:eastAsia="宋体" w:hAnsi="Times New Roman"/>
          <w:szCs w:val="20"/>
          <w:lang w:eastAsia="zh-CN"/>
        </w:rPr>
        <w:t xml:space="preserve"> </w:t>
      </w:r>
      <w:r w:rsidR="00695EAD" w:rsidRPr="00CF33CE">
        <w:rPr>
          <w:rFonts w:ascii="Times New Roman" w:eastAsia="宋体" w:hAnsi="Times New Roman"/>
          <w:szCs w:val="20"/>
          <w:lang w:eastAsia="zh-CN"/>
        </w:rPr>
        <w:t>P</w:t>
      </w:r>
      <w:r w:rsidR="00695EAD">
        <w:rPr>
          <w:rFonts w:ascii="Times New Roman" w:eastAsia="宋体" w:hAnsi="Times New Roman"/>
          <w:szCs w:val="20"/>
          <w:lang w:eastAsia="zh-CN"/>
        </w:rPr>
        <w:t>F/PO</w:t>
      </w:r>
      <w:r w:rsidR="00CF33CE" w:rsidRPr="00CF33CE">
        <w:rPr>
          <w:rFonts w:ascii="Times New Roman" w:eastAsia="宋体" w:hAnsi="Times New Roman"/>
          <w:szCs w:val="20"/>
          <w:lang w:eastAsia="zh-CN"/>
        </w:rPr>
        <w:t xml:space="preserve"> </w:t>
      </w:r>
      <w:r w:rsidR="00E73B78">
        <w:rPr>
          <w:rFonts w:ascii="Times New Roman" w:eastAsia="宋体" w:hAnsi="Times New Roman"/>
          <w:szCs w:val="20"/>
          <w:lang w:eastAsia="zh-CN"/>
        </w:rPr>
        <w:t xml:space="preserve">should </w:t>
      </w:r>
      <w:r w:rsidR="00CF33CE" w:rsidRPr="00CF33CE">
        <w:rPr>
          <w:rFonts w:ascii="Times New Roman" w:eastAsia="宋体" w:hAnsi="Times New Roman"/>
          <w:szCs w:val="20"/>
          <w:lang w:eastAsia="zh-CN"/>
        </w:rPr>
        <w:t>contains M SSB bursts, where the value of M can be 1, 2, 3 etc.</w:t>
      </w:r>
      <w:r w:rsidR="00B766A2">
        <w:rPr>
          <w:rFonts w:ascii="Times New Roman" w:eastAsia="宋体" w:hAnsi="Times New Roman"/>
          <w:szCs w:val="20"/>
          <w:lang w:eastAsia="zh-CN"/>
        </w:rPr>
        <w:t xml:space="preserve"> </w:t>
      </w:r>
    </w:p>
    <w:p w14:paraId="1EA4A180" w14:textId="3FF2EF1E" w:rsidR="00552C09" w:rsidRDefault="00543F33" w:rsidP="00343873">
      <w:pPr>
        <w:overflowPunct w:val="0"/>
        <w:autoSpaceDE w:val="0"/>
        <w:autoSpaceDN w:val="0"/>
        <w:adjustRightInd w:val="0"/>
        <w:spacing w:after="120"/>
        <w:ind w:right="-96"/>
        <w:jc w:val="center"/>
        <w:textAlignment w:val="baseline"/>
      </w:pPr>
      <w:r>
        <w:object w:dxaOrig="17866" w:dyaOrig="10005" w14:anchorId="7EF63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14.9pt" o:ole="">
            <v:imagedata r:id="rId11" o:title=""/>
          </v:shape>
          <o:OLEObject Type="Embed" ProgID="Visio.Drawing.15" ShapeID="_x0000_i1025" DrawAspect="Content" ObjectID="_1697644814" r:id="rId12"/>
        </w:object>
      </w:r>
    </w:p>
    <w:p w14:paraId="3C387D69" w14:textId="33E3CB5B" w:rsidR="00343873" w:rsidRPr="00E248B0" w:rsidRDefault="00343873" w:rsidP="00E248B0">
      <w:pPr>
        <w:pStyle w:val="a7"/>
        <w:jc w:val="center"/>
        <w:rPr>
          <w:rFonts w:ascii="Times New Roman" w:hAnsi="Times New Roman"/>
          <w:b/>
        </w:rPr>
      </w:pPr>
      <w:r>
        <w:rPr>
          <w:rFonts w:ascii="Times New Roman" w:hAnsi="Times New Roman"/>
          <w:b/>
        </w:rPr>
        <w:t xml:space="preserve">Figure </w:t>
      </w:r>
      <w:r w:rsidR="005462A2">
        <w:rPr>
          <w:rFonts w:ascii="Times New Roman" w:hAnsi="Times New Roman"/>
          <w:b/>
        </w:rPr>
        <w:t>3</w:t>
      </w:r>
      <w:r>
        <w:rPr>
          <w:rFonts w:ascii="Times New Roman" w:hAnsi="Times New Roman"/>
          <w:b/>
        </w:rPr>
        <w:t>:</w:t>
      </w:r>
      <w:r w:rsidR="00543F33">
        <w:rPr>
          <w:rFonts w:ascii="Times New Roman" w:hAnsi="Times New Roman"/>
          <w:b/>
        </w:rPr>
        <w:t xml:space="preserve"> </w:t>
      </w:r>
      <w:r w:rsidR="00543F33" w:rsidRPr="00543F33">
        <w:rPr>
          <w:rFonts w:ascii="Times New Roman" w:hAnsi="Times New Roman"/>
          <w:b/>
        </w:rPr>
        <w:t xml:space="preserve">Power consumption description in </w:t>
      </w:r>
      <w:r w:rsidR="00543F33">
        <w:rPr>
          <w:rFonts w:ascii="Times New Roman" w:hAnsi="Times New Roman"/>
          <w:b/>
        </w:rPr>
        <w:t>H</w:t>
      </w:r>
      <w:r w:rsidR="00543F33" w:rsidRPr="00543F33">
        <w:rPr>
          <w:rFonts w:ascii="Times New Roman" w:hAnsi="Times New Roman"/>
          <w:b/>
        </w:rPr>
        <w:t>igh SINR case</w:t>
      </w:r>
    </w:p>
    <w:p w14:paraId="2ED8A567" w14:textId="74023007" w:rsidR="00AC6239" w:rsidRPr="00125E6B" w:rsidRDefault="00AC6239" w:rsidP="00AC6239">
      <w:pPr>
        <w:pStyle w:val="a0"/>
        <w:spacing w:before="120"/>
        <w:rPr>
          <w:rFonts w:ascii="Times New Roman" w:hAnsi="Times New Roman"/>
          <w:b/>
          <w:szCs w:val="20"/>
        </w:rPr>
      </w:pPr>
      <w:r w:rsidRPr="00F57E6C">
        <w:rPr>
          <w:rFonts w:ascii="Times New Roman" w:hAnsi="Times New Roman"/>
          <w:b/>
          <w:szCs w:val="20"/>
        </w:rPr>
        <w:lastRenderedPageBreak/>
        <w:t xml:space="preserve">Proposal </w:t>
      </w:r>
      <w:r w:rsidR="00F661B7">
        <w:rPr>
          <w:rFonts w:ascii="Times New Roman" w:hAnsi="Times New Roman"/>
          <w:b/>
          <w:szCs w:val="20"/>
        </w:rPr>
        <w:t>7</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bookmarkStart w:id="22" w:name="OLE_LINK20"/>
      <w:r w:rsidRPr="00750194">
        <w:rPr>
          <w:rFonts w:ascii="Times New Roman" w:eastAsia="宋体" w:hAnsi="Times New Roman"/>
          <w:b/>
          <w:szCs w:val="20"/>
          <w:lang w:val="en-GB" w:eastAsia="zh-CN"/>
        </w:rPr>
        <w:t xml:space="preserve">Support </w:t>
      </w:r>
      <w:r w:rsidRPr="00470066">
        <w:rPr>
          <w:rFonts w:ascii="Times New Roman" w:eastAsia="宋体" w:hAnsi="Times New Roman"/>
          <w:b/>
          <w:szCs w:val="20"/>
          <w:lang w:val="en-GB" w:eastAsia="zh-CN"/>
        </w:rPr>
        <w:t>Alt</w:t>
      </w:r>
      <w:r w:rsidR="00470066" w:rsidRPr="00470066">
        <w:rPr>
          <w:rFonts w:ascii="Times New Roman" w:eastAsia="宋体" w:hAnsi="Times New Roman"/>
          <w:b/>
          <w:szCs w:val="20"/>
          <w:lang w:val="en-GB" w:eastAsia="zh-CN"/>
        </w:rPr>
        <w:t>2</w:t>
      </w:r>
      <w:r w:rsidR="00470066" w:rsidRPr="00470066">
        <w:rPr>
          <w:rFonts w:ascii="Times New Roman" w:hAnsi="Times New Roman"/>
          <w:b/>
          <w:szCs w:val="20"/>
        </w:rPr>
        <w:t xml:space="preserve"> i.e., </w:t>
      </w:r>
      <w:r w:rsidR="00470066" w:rsidRPr="00CF24F3">
        <w:rPr>
          <w:rFonts w:ascii="Times New Roman" w:eastAsia="Microsoft YaHei UI" w:hAnsi="Times New Roman"/>
          <w:b/>
          <w:color w:val="000000"/>
          <w:szCs w:val="20"/>
          <w:lang w:val="en-GB" w:eastAsia="en-GB"/>
        </w:rPr>
        <w:t xml:space="preserve">the first PDCCH monitoring occasion of the PEI-O is provided </w:t>
      </w:r>
      <w:proofErr w:type="spellStart"/>
      <w:r w:rsidR="00470066" w:rsidRPr="00CF24F3">
        <w:rPr>
          <w:rFonts w:ascii="Times New Roman" w:eastAsia="Microsoft YaHei UI" w:hAnsi="Times New Roman"/>
          <w:b/>
          <w:color w:val="000000"/>
          <w:szCs w:val="20"/>
          <w:lang w:val="en-GB" w:eastAsia="en-GB"/>
        </w:rPr>
        <w:t>w.r.t.</w:t>
      </w:r>
      <w:proofErr w:type="spellEnd"/>
      <w:r w:rsidR="00470066" w:rsidRPr="00CF24F3">
        <w:rPr>
          <w:rFonts w:ascii="Times New Roman" w:eastAsia="Microsoft YaHei UI" w:hAnsi="Times New Roman"/>
          <w:b/>
          <w:color w:val="000000"/>
          <w:szCs w:val="20"/>
          <w:lang w:val="en-GB" w:eastAsia="en-GB"/>
        </w:rPr>
        <w:t xml:space="preserve"> the </w:t>
      </w:r>
      <w:r w:rsidR="00470066" w:rsidRPr="00CF24F3">
        <w:rPr>
          <w:rFonts w:ascii="Times New Roman" w:eastAsia="Microsoft YaHei UI" w:hAnsi="Times New Roman"/>
          <w:b/>
          <w:i/>
          <w:iCs/>
          <w:color w:val="000000"/>
          <w:szCs w:val="20"/>
          <w:lang w:val="en-GB" w:eastAsia="en-GB"/>
        </w:rPr>
        <w:t>L</w:t>
      </w:r>
      <w:r w:rsidR="00470066" w:rsidRPr="00CF24F3">
        <w:rPr>
          <w:rFonts w:ascii="Times New Roman" w:eastAsia="Microsoft YaHei UI" w:hAnsi="Times New Roman"/>
          <w:b/>
          <w:color w:val="000000"/>
          <w:szCs w:val="20"/>
          <w:lang w:val="en-GB" w:eastAsia="en-GB"/>
        </w:rPr>
        <w:t>-</w:t>
      </w:r>
      <w:proofErr w:type="spellStart"/>
      <w:r w:rsidR="00470066" w:rsidRPr="00CF24F3">
        <w:rPr>
          <w:rFonts w:ascii="Times New Roman" w:eastAsia="Microsoft YaHei UI" w:hAnsi="Times New Roman"/>
          <w:b/>
          <w:color w:val="000000"/>
          <w:szCs w:val="20"/>
          <w:lang w:val="en-GB" w:eastAsia="en-GB"/>
        </w:rPr>
        <w:t>th</w:t>
      </w:r>
      <w:proofErr w:type="spellEnd"/>
      <w:r w:rsidR="00470066" w:rsidRPr="00CF24F3">
        <w:rPr>
          <w:rFonts w:ascii="Times New Roman" w:eastAsia="Microsoft YaHei UI" w:hAnsi="Times New Roman"/>
          <w:b/>
          <w:color w:val="000000"/>
          <w:szCs w:val="20"/>
          <w:lang w:val="en-GB" w:eastAsia="en-GB"/>
        </w:rPr>
        <w:t xml:space="preserve"> SS burst before the first PDCCH monitoring occasion of the target PO.</w:t>
      </w:r>
      <w:bookmarkEnd w:id="22"/>
    </w:p>
    <w:p w14:paraId="63DE83BE" w14:textId="21900AD6" w:rsidR="00F254FF" w:rsidRPr="00F254FF" w:rsidRDefault="00F254FF" w:rsidP="00AC6239">
      <w:pPr>
        <w:pStyle w:val="a0"/>
        <w:spacing w:before="120"/>
        <w:rPr>
          <w:rFonts w:ascii="Times New Roman" w:hAnsi="Times New Roman"/>
          <w:b/>
          <w:szCs w:val="20"/>
          <w:lang w:val="en-GB"/>
        </w:rPr>
      </w:pPr>
      <w:r w:rsidRPr="00F254FF">
        <w:rPr>
          <w:rFonts w:ascii="Times New Roman" w:hAnsi="Times New Roman"/>
          <w:b/>
          <w:szCs w:val="20"/>
        </w:rPr>
        <w:t xml:space="preserve">Proposal </w:t>
      </w:r>
      <w:r w:rsidR="00F661B7">
        <w:rPr>
          <w:rFonts w:ascii="Times New Roman" w:hAnsi="Times New Roman"/>
          <w:b/>
          <w:szCs w:val="20"/>
        </w:rPr>
        <w:t>8</w:t>
      </w:r>
      <w:r w:rsidRPr="00F254FF">
        <w:rPr>
          <w:rFonts w:ascii="Times New Roman" w:hAnsi="Times New Roman"/>
          <w:b/>
          <w:szCs w:val="20"/>
        </w:rPr>
        <w:t>:</w:t>
      </w:r>
      <w:r w:rsidRPr="00F254FF">
        <w:t xml:space="preserve"> </w:t>
      </w:r>
      <w:r w:rsidRPr="00F254FF">
        <w:rPr>
          <w:rFonts w:ascii="Times New Roman" w:hAnsi="Times New Roman"/>
          <w:b/>
          <w:szCs w:val="20"/>
        </w:rPr>
        <w:t>The gap between PEI</w:t>
      </w:r>
      <w:r w:rsidRPr="00AC6239">
        <w:rPr>
          <w:rFonts w:ascii="Times New Roman" w:eastAsia="宋体" w:hAnsi="Times New Roman"/>
          <w:b/>
          <w:szCs w:val="20"/>
          <w:lang w:val="en-GB" w:eastAsia="zh-CN"/>
        </w:rPr>
        <w:t>-O</w:t>
      </w:r>
      <w:r w:rsidRPr="00F254FF">
        <w:rPr>
          <w:rFonts w:ascii="Times New Roman" w:hAnsi="Times New Roman"/>
          <w:b/>
          <w:szCs w:val="20"/>
        </w:rPr>
        <w:t xml:space="preserve"> and </w:t>
      </w:r>
      <w:r>
        <w:rPr>
          <w:rFonts w:ascii="Times New Roman" w:hAnsi="Times New Roman"/>
          <w:b/>
          <w:szCs w:val="20"/>
        </w:rPr>
        <w:t xml:space="preserve">the associated </w:t>
      </w:r>
      <w:r w:rsidRPr="00AC6239">
        <w:rPr>
          <w:rFonts w:ascii="Times New Roman" w:eastAsia="宋体" w:hAnsi="Times New Roman"/>
          <w:b/>
          <w:szCs w:val="20"/>
          <w:lang w:val="en-GB" w:eastAsia="zh-CN"/>
        </w:rPr>
        <w:t>PF/</w:t>
      </w:r>
      <w:r w:rsidRPr="00F254FF">
        <w:rPr>
          <w:rFonts w:ascii="Times New Roman" w:hAnsi="Times New Roman"/>
          <w:b/>
          <w:szCs w:val="20"/>
        </w:rPr>
        <w:t xml:space="preserve">PO </w:t>
      </w:r>
      <w:r>
        <w:rPr>
          <w:rFonts w:ascii="Times New Roman" w:hAnsi="Times New Roman"/>
          <w:b/>
          <w:szCs w:val="20"/>
        </w:rPr>
        <w:t xml:space="preserve">should </w:t>
      </w:r>
      <w:r w:rsidRPr="00F254FF">
        <w:rPr>
          <w:rFonts w:ascii="Times New Roman" w:hAnsi="Times New Roman"/>
          <w:b/>
          <w:szCs w:val="20"/>
        </w:rPr>
        <w:t>contain M SSB bursts, where the value of M can be 1, 2, 3 etc.</w:t>
      </w:r>
    </w:p>
    <w:p w14:paraId="14221E75" w14:textId="2D95E7E7" w:rsidR="00D97A62" w:rsidRPr="00D97A62" w:rsidRDefault="00D97A62" w:rsidP="00D97A62">
      <w:pPr>
        <w:numPr>
          <w:ilvl w:val="0"/>
          <w:numId w:val="15"/>
        </w:numPr>
        <w:spacing w:after="120"/>
        <w:ind w:left="357" w:hanging="357"/>
        <w:rPr>
          <w:rFonts w:ascii="Times New Roman" w:hAnsi="Times New Roman"/>
          <w:b/>
          <w:szCs w:val="20"/>
          <w:lang w:val="en-GB" w:eastAsia="en-GB"/>
        </w:rPr>
      </w:pPr>
      <w:r w:rsidRPr="00E37B92">
        <w:rPr>
          <w:rFonts w:ascii="Times New Roman" w:hAnsi="Times New Roman"/>
          <w:b/>
          <w:szCs w:val="20"/>
          <w:lang w:val="en-GB" w:eastAsia="en-GB"/>
        </w:rPr>
        <w:t xml:space="preserve">Issue </w:t>
      </w:r>
      <w:r w:rsidR="003E5C12">
        <w:rPr>
          <w:rFonts w:ascii="Times New Roman" w:hAnsi="Times New Roman"/>
          <w:b/>
          <w:szCs w:val="20"/>
          <w:lang w:val="en-GB" w:eastAsia="en-GB"/>
        </w:rPr>
        <w:t>4</w:t>
      </w:r>
      <w:r w:rsidRPr="00E37B92">
        <w:rPr>
          <w:rFonts w:ascii="Times New Roman" w:hAnsi="Times New Roman"/>
          <w:szCs w:val="20"/>
          <w:lang w:val="en-GB" w:eastAsia="en-GB"/>
        </w:rPr>
        <w:t xml:space="preserve">: </w:t>
      </w:r>
      <w:r w:rsidRPr="00BF53E4">
        <w:rPr>
          <w:rFonts w:ascii="Times New Roman" w:hAnsi="Times New Roman"/>
          <w:szCs w:val="20"/>
          <w:lang w:val="en-GB" w:eastAsia="en-GB"/>
        </w:rPr>
        <w:t>How to accommodate multiple PO</w:t>
      </w:r>
      <w:r w:rsidR="00D476E6">
        <w:rPr>
          <w:rFonts w:ascii="Times New Roman" w:hAnsi="Times New Roman"/>
          <w:szCs w:val="20"/>
          <w:lang w:val="en-GB" w:eastAsia="en-GB"/>
        </w:rPr>
        <w:t>s</w:t>
      </w:r>
      <w:r w:rsidRPr="00BF53E4">
        <w:rPr>
          <w:rFonts w:ascii="Times New Roman" w:hAnsi="Times New Roman"/>
          <w:szCs w:val="20"/>
          <w:lang w:val="en-GB" w:eastAsia="en-GB"/>
        </w:rPr>
        <w:t xml:space="preserve"> cases, including RRC parameter design</w:t>
      </w:r>
    </w:p>
    <w:p w14:paraId="46A0DD30" w14:textId="058AC506" w:rsidR="00722401" w:rsidRPr="00220485" w:rsidRDefault="008B46B4" w:rsidP="00220485">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T</w:t>
      </w:r>
      <w:r w:rsidR="00D476E6" w:rsidRPr="00D476E6">
        <w:rPr>
          <w:rFonts w:ascii="Times New Roman" w:eastAsia="宋体" w:hAnsi="Times New Roman"/>
          <w:szCs w:val="20"/>
          <w:lang w:eastAsia="zh-CN"/>
        </w:rPr>
        <w:t>o further accommodate one PEI indicates multiple PO cases</w:t>
      </w:r>
      <w:r>
        <w:rPr>
          <w:rFonts w:ascii="Times New Roman" w:eastAsia="宋体" w:hAnsi="Times New Roman"/>
          <w:szCs w:val="20"/>
          <w:lang w:eastAsia="zh-CN"/>
        </w:rPr>
        <w:t xml:space="preserve"> as</w:t>
      </w:r>
      <w:r w:rsidRPr="00D476E6">
        <w:rPr>
          <w:rFonts w:ascii="Times New Roman" w:eastAsia="宋体" w:hAnsi="Times New Roman"/>
          <w:szCs w:val="20"/>
          <w:lang w:eastAsia="zh-CN"/>
        </w:rPr>
        <w:t xml:space="preserve"> one PEI can indicate up to 4 POs in one PF</w:t>
      </w:r>
      <w:r>
        <w:rPr>
          <w:rFonts w:ascii="Times New Roman" w:eastAsia="宋体" w:hAnsi="Times New Roman"/>
          <w:szCs w:val="20"/>
          <w:lang w:eastAsia="zh-CN"/>
        </w:rPr>
        <w:t>, we propose the following configuration and RRC parameter designs.</w:t>
      </w:r>
    </w:p>
    <w:p w14:paraId="07544811" w14:textId="27D40AEC" w:rsidR="007647CA" w:rsidRDefault="007647CA" w:rsidP="007351B0">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Pr>
          <w:rFonts w:ascii="Times New Roman" w:hAnsi="Times New Roman"/>
          <w:sz w:val="20"/>
          <w:szCs w:val="20"/>
        </w:rPr>
        <w:t xml:space="preserve">Define PEI-frame and the network can configure the number of PEI-O contained in one PEI-frame i.e., </w:t>
      </w:r>
      <w:r w:rsidRPr="00220485">
        <w:rPr>
          <w:rFonts w:ascii="Times New Roman" w:hAnsi="Times New Roman"/>
          <w:sz w:val="20"/>
          <w:szCs w:val="20"/>
        </w:rPr>
        <w:t>PEI-O is configured by aid of frame-level granularity</w:t>
      </w:r>
      <w:r>
        <w:rPr>
          <w:rFonts w:ascii="Times New Roman" w:hAnsi="Times New Roman"/>
          <w:sz w:val="20"/>
          <w:szCs w:val="20"/>
        </w:rPr>
        <w:t xml:space="preserve">. </w:t>
      </w:r>
      <w:r w:rsidR="008A76A2">
        <w:rPr>
          <w:rFonts w:ascii="Times New Roman" w:hAnsi="Times New Roman"/>
          <w:sz w:val="20"/>
          <w:szCs w:val="20"/>
        </w:rPr>
        <w:t xml:space="preserve">Note that </w:t>
      </w:r>
      <w:r w:rsidR="006F7076" w:rsidRPr="006F7076">
        <w:rPr>
          <w:rFonts w:ascii="Times New Roman" w:hAnsi="Times New Roman"/>
          <w:sz w:val="20"/>
          <w:szCs w:val="20"/>
        </w:rPr>
        <w:t xml:space="preserve">the definition of </w:t>
      </w:r>
      <w:r w:rsidR="006F7076">
        <w:rPr>
          <w:rFonts w:ascii="Times New Roman" w:hAnsi="Times New Roman"/>
          <w:sz w:val="20"/>
          <w:szCs w:val="20"/>
        </w:rPr>
        <w:t>PEI</w:t>
      </w:r>
      <w:r w:rsidR="006F7076" w:rsidRPr="006F7076">
        <w:rPr>
          <w:rFonts w:ascii="Times New Roman" w:hAnsi="Times New Roman"/>
          <w:sz w:val="20"/>
          <w:szCs w:val="20"/>
        </w:rPr>
        <w:t>-frame does not conflict with Alt2.</w:t>
      </w:r>
    </w:p>
    <w:p w14:paraId="1BED34CB" w14:textId="3DD81B62" w:rsidR="00F712DE" w:rsidRPr="002E6FE0" w:rsidRDefault="00F712DE" w:rsidP="007351B0">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sidRPr="002E6FE0">
        <w:rPr>
          <w:rFonts w:ascii="Times New Roman" w:hAnsi="Times New Roman"/>
          <w:sz w:val="20"/>
          <w:szCs w:val="20"/>
        </w:rPr>
        <w:t xml:space="preserve">Configure the number of POs in a PF that one PEI-frame can associate with. </w:t>
      </w:r>
    </w:p>
    <w:p w14:paraId="264BC8F9" w14:textId="1D146263" w:rsidR="007647CA" w:rsidRPr="002E6FE0" w:rsidRDefault="00F712DE" w:rsidP="007351B0">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sidRPr="002E6FE0">
        <w:rPr>
          <w:rFonts w:ascii="Times New Roman" w:hAnsi="Times New Roman"/>
          <w:sz w:val="20"/>
          <w:szCs w:val="20"/>
        </w:rPr>
        <w:t xml:space="preserve">Configure the indication relationship between PEI-Os in a PEI-frame and the associated POs for the PEI-frame. </w:t>
      </w:r>
      <w:r w:rsidR="00E70FFD" w:rsidRPr="00E70FFD">
        <w:rPr>
          <w:rFonts w:ascii="Times New Roman" w:hAnsi="Times New Roman"/>
          <w:sz w:val="20"/>
          <w:szCs w:val="20"/>
        </w:rPr>
        <w:t>Concretely</w:t>
      </w:r>
      <w:r w:rsidR="00E70FFD">
        <w:rPr>
          <w:rFonts w:ascii="Times New Roman" w:hAnsi="Times New Roman"/>
          <w:sz w:val="20"/>
          <w:szCs w:val="20"/>
        </w:rPr>
        <w:t>,</w:t>
      </w:r>
      <w:r w:rsidRPr="002E6FE0">
        <w:rPr>
          <w:rFonts w:ascii="Times New Roman" w:hAnsi="Times New Roman"/>
          <w:sz w:val="20"/>
          <w:szCs w:val="20"/>
        </w:rPr>
        <w:t xml:space="preserve"> </w:t>
      </w:r>
      <w:r w:rsidR="00BA1B80">
        <w:rPr>
          <w:rFonts w:ascii="Times New Roman" w:hAnsi="Times New Roman"/>
          <w:sz w:val="20"/>
          <w:szCs w:val="20"/>
        </w:rPr>
        <w:t xml:space="preserve">for a PEI-frame, the index of the </w:t>
      </w:r>
      <w:r w:rsidR="00251B9D" w:rsidRPr="002E6FE0">
        <w:rPr>
          <w:rFonts w:ascii="Times New Roman" w:hAnsi="Times New Roman"/>
          <w:sz w:val="20"/>
          <w:szCs w:val="20"/>
        </w:rPr>
        <w:t>PO</w:t>
      </w:r>
      <w:r w:rsidR="00BA1B80">
        <w:rPr>
          <w:rFonts w:ascii="Times New Roman" w:hAnsi="Times New Roman"/>
          <w:sz w:val="20"/>
          <w:szCs w:val="20"/>
        </w:rPr>
        <w:t>(</w:t>
      </w:r>
      <w:r w:rsidR="00251B9D" w:rsidRPr="002E6FE0">
        <w:rPr>
          <w:rFonts w:ascii="Times New Roman" w:hAnsi="Times New Roman"/>
          <w:sz w:val="20"/>
          <w:szCs w:val="20"/>
        </w:rPr>
        <w:t>s</w:t>
      </w:r>
      <w:r w:rsidR="00BA1B80">
        <w:rPr>
          <w:rFonts w:ascii="Times New Roman" w:hAnsi="Times New Roman"/>
          <w:sz w:val="20"/>
          <w:szCs w:val="20"/>
        </w:rPr>
        <w:t xml:space="preserve">) can be indicated to its associated PEI-O. </w:t>
      </w:r>
      <w:r w:rsidR="00727824">
        <w:rPr>
          <w:rFonts w:ascii="Times New Roman" w:hAnsi="Times New Roman"/>
          <w:sz w:val="20"/>
          <w:szCs w:val="20"/>
        </w:rPr>
        <w:t>B</w:t>
      </w:r>
      <w:r w:rsidR="00BA1B80">
        <w:rPr>
          <w:rFonts w:ascii="Times New Roman" w:hAnsi="Times New Roman"/>
          <w:sz w:val="20"/>
          <w:szCs w:val="20"/>
        </w:rPr>
        <w:t xml:space="preserve">esides, to clarify, </w:t>
      </w:r>
      <w:r w:rsidRPr="002E6FE0">
        <w:rPr>
          <w:rFonts w:ascii="Times New Roman" w:hAnsi="Times New Roman"/>
          <w:sz w:val="20"/>
          <w:szCs w:val="20"/>
        </w:rPr>
        <w:t xml:space="preserve">one </w:t>
      </w:r>
      <w:r w:rsidRPr="002E6FE0">
        <w:rPr>
          <w:rFonts w:ascii="Times New Roman" w:hAnsi="Times New Roman" w:hint="eastAsia"/>
          <w:sz w:val="20"/>
          <w:szCs w:val="20"/>
        </w:rPr>
        <w:t>PO</w:t>
      </w:r>
      <w:r w:rsidRPr="002E6FE0">
        <w:rPr>
          <w:rFonts w:ascii="Times New Roman" w:hAnsi="Times New Roman"/>
          <w:sz w:val="20"/>
          <w:szCs w:val="20"/>
        </w:rPr>
        <w:t xml:space="preserve"> can only be indicated by one PEI-O.</w:t>
      </w:r>
    </w:p>
    <w:p w14:paraId="48883A1B" w14:textId="5A1F4A20" w:rsidR="00697AEE" w:rsidRPr="00697AEE" w:rsidRDefault="00697AEE" w:rsidP="007351B0">
      <w:pPr>
        <w:pStyle w:val="ae"/>
        <w:numPr>
          <w:ilvl w:val="0"/>
          <w:numId w:val="21"/>
        </w:numPr>
        <w:overflowPunct w:val="0"/>
        <w:autoSpaceDE w:val="0"/>
        <w:autoSpaceDN w:val="0"/>
        <w:adjustRightInd w:val="0"/>
        <w:spacing w:after="120"/>
        <w:ind w:right="-96" w:firstLineChars="0"/>
        <w:textAlignment w:val="baseline"/>
        <w:rPr>
          <w:rFonts w:ascii="Times New Roman" w:hAnsi="Times New Roman"/>
          <w:sz w:val="20"/>
          <w:szCs w:val="20"/>
        </w:rPr>
      </w:pPr>
      <w:r>
        <w:rPr>
          <w:rFonts w:ascii="Times New Roman" w:hAnsi="Times New Roman"/>
          <w:sz w:val="20"/>
          <w:szCs w:val="20"/>
        </w:rPr>
        <w:t xml:space="preserve">Similar as the list of </w:t>
      </w:r>
      <w:proofErr w:type="spellStart"/>
      <w:r w:rsidRPr="00220485">
        <w:rPr>
          <w:rFonts w:ascii="Times New Roman" w:hAnsi="Times New Roman"/>
          <w:i/>
          <w:sz w:val="20"/>
          <w:szCs w:val="20"/>
        </w:rPr>
        <w:t>firstPDCCH-MonitoringOccasionOfP</w:t>
      </w:r>
      <w:r>
        <w:rPr>
          <w:rFonts w:ascii="Times New Roman" w:hAnsi="Times New Roman"/>
          <w:i/>
          <w:sz w:val="20"/>
          <w:szCs w:val="20"/>
        </w:rPr>
        <w:t>O</w:t>
      </w:r>
      <w:proofErr w:type="spellEnd"/>
      <w:r w:rsidRPr="00220485">
        <w:rPr>
          <w:rFonts w:ascii="Times New Roman" w:hAnsi="Times New Roman"/>
          <w:sz w:val="20"/>
          <w:szCs w:val="20"/>
        </w:rPr>
        <w:t xml:space="preserve"> </w:t>
      </w:r>
      <w:r>
        <w:rPr>
          <w:rFonts w:ascii="Times New Roman" w:hAnsi="Times New Roman"/>
          <w:sz w:val="20"/>
          <w:szCs w:val="20"/>
        </w:rPr>
        <w:t>for each PF, t</w:t>
      </w:r>
      <w:r w:rsidR="007039A0" w:rsidRPr="00220485">
        <w:rPr>
          <w:rFonts w:ascii="Times New Roman" w:hAnsi="Times New Roman"/>
          <w:sz w:val="20"/>
          <w:szCs w:val="20"/>
        </w:rPr>
        <w:t xml:space="preserve">he list of </w:t>
      </w:r>
      <w:proofErr w:type="spellStart"/>
      <w:r w:rsidR="007039A0" w:rsidRPr="00220485">
        <w:rPr>
          <w:rFonts w:ascii="Times New Roman" w:hAnsi="Times New Roman"/>
          <w:i/>
          <w:sz w:val="20"/>
          <w:szCs w:val="20"/>
        </w:rPr>
        <w:t>firstPDCCH</w:t>
      </w:r>
      <w:proofErr w:type="spellEnd"/>
      <w:r w:rsidR="007039A0" w:rsidRPr="00220485">
        <w:rPr>
          <w:rFonts w:ascii="Times New Roman" w:hAnsi="Times New Roman"/>
          <w:i/>
          <w:sz w:val="20"/>
          <w:szCs w:val="20"/>
        </w:rPr>
        <w:t>-</w:t>
      </w:r>
      <w:proofErr w:type="spellStart"/>
      <w:r w:rsidR="007039A0" w:rsidRPr="00220485">
        <w:rPr>
          <w:rFonts w:ascii="Times New Roman" w:hAnsi="Times New Roman"/>
          <w:i/>
          <w:sz w:val="20"/>
          <w:szCs w:val="20"/>
        </w:rPr>
        <w:t>MonitoringOccasionOfPEI</w:t>
      </w:r>
      <w:proofErr w:type="spellEnd"/>
      <w:r w:rsidR="00383630">
        <w:rPr>
          <w:rFonts w:ascii="Times New Roman" w:hAnsi="Times New Roman"/>
          <w:i/>
          <w:sz w:val="20"/>
          <w:szCs w:val="20"/>
        </w:rPr>
        <w:t>-O</w:t>
      </w:r>
      <w:r w:rsidR="007039A0" w:rsidRPr="00220485">
        <w:rPr>
          <w:rFonts w:ascii="Times New Roman" w:hAnsi="Times New Roman"/>
          <w:sz w:val="20"/>
          <w:szCs w:val="20"/>
        </w:rPr>
        <w:t xml:space="preserve"> </w:t>
      </w:r>
      <w:r w:rsidR="00266A7C">
        <w:rPr>
          <w:rFonts w:ascii="Times New Roman" w:hAnsi="Times New Roman"/>
          <w:sz w:val="20"/>
          <w:szCs w:val="20"/>
        </w:rPr>
        <w:t>can be</w:t>
      </w:r>
      <w:r w:rsidR="007039A0" w:rsidRPr="00220485">
        <w:rPr>
          <w:rFonts w:ascii="Times New Roman" w:hAnsi="Times New Roman"/>
          <w:sz w:val="20"/>
          <w:szCs w:val="20"/>
        </w:rPr>
        <w:t xml:space="preserve"> configured for each PEI-frame.</w:t>
      </w:r>
      <w:r>
        <w:rPr>
          <w:rFonts w:ascii="Times New Roman" w:hAnsi="Times New Roman"/>
          <w:sz w:val="20"/>
          <w:szCs w:val="20"/>
        </w:rPr>
        <w:t xml:space="preserve"> Besides, each</w:t>
      </w:r>
      <w:r w:rsidR="004D493B" w:rsidRPr="00220485">
        <w:rPr>
          <w:rFonts w:ascii="Times New Roman" w:hAnsi="Times New Roman"/>
          <w:sz w:val="20"/>
          <w:szCs w:val="20"/>
        </w:rPr>
        <w:t xml:space="preserve"> </w:t>
      </w:r>
      <w:r w:rsidR="00266A7C">
        <w:rPr>
          <w:rFonts w:ascii="Times New Roman" w:hAnsi="Times New Roman"/>
          <w:sz w:val="20"/>
          <w:szCs w:val="20"/>
        </w:rPr>
        <w:t xml:space="preserve">of </w:t>
      </w:r>
      <w:r w:rsidR="004D493B" w:rsidRPr="00220485">
        <w:rPr>
          <w:rFonts w:ascii="Times New Roman" w:hAnsi="Times New Roman"/>
          <w:sz w:val="20"/>
          <w:szCs w:val="20"/>
        </w:rPr>
        <w:t>PEI-O</w:t>
      </w:r>
      <w:r w:rsidR="00266A7C">
        <w:rPr>
          <w:rFonts w:ascii="Times New Roman" w:hAnsi="Times New Roman"/>
          <w:sz w:val="20"/>
          <w:szCs w:val="20"/>
        </w:rPr>
        <w:t>s</w:t>
      </w:r>
      <w:r w:rsidR="004D493B" w:rsidRPr="00220485">
        <w:rPr>
          <w:rFonts w:ascii="Times New Roman" w:hAnsi="Times New Roman"/>
          <w:sz w:val="20"/>
          <w:szCs w:val="20"/>
        </w:rPr>
        <w:t xml:space="preserve"> in </w:t>
      </w:r>
      <w:r>
        <w:rPr>
          <w:rFonts w:ascii="Times New Roman" w:hAnsi="Times New Roman"/>
          <w:sz w:val="20"/>
          <w:szCs w:val="20"/>
        </w:rPr>
        <w:t>the</w:t>
      </w:r>
      <w:r w:rsidR="004D493B" w:rsidRPr="00220485">
        <w:rPr>
          <w:rFonts w:ascii="Times New Roman" w:hAnsi="Times New Roman"/>
          <w:sz w:val="20"/>
          <w:szCs w:val="20"/>
        </w:rPr>
        <w:t xml:space="preserve"> PEI-frame corresponds to a </w:t>
      </w:r>
      <w:proofErr w:type="spellStart"/>
      <w:r w:rsidR="004D493B" w:rsidRPr="00220485">
        <w:rPr>
          <w:rFonts w:ascii="Times New Roman" w:hAnsi="Times New Roman"/>
          <w:i/>
          <w:sz w:val="20"/>
          <w:szCs w:val="20"/>
        </w:rPr>
        <w:t>firstPDCCH</w:t>
      </w:r>
      <w:proofErr w:type="spellEnd"/>
      <w:r w:rsidR="004D493B" w:rsidRPr="00220485">
        <w:rPr>
          <w:rFonts w:ascii="Times New Roman" w:hAnsi="Times New Roman"/>
          <w:i/>
          <w:sz w:val="20"/>
          <w:szCs w:val="20"/>
        </w:rPr>
        <w:t>-</w:t>
      </w:r>
      <w:proofErr w:type="spellStart"/>
      <w:r w:rsidR="004D493B" w:rsidRPr="00220485">
        <w:rPr>
          <w:rFonts w:ascii="Times New Roman" w:hAnsi="Times New Roman"/>
          <w:i/>
          <w:sz w:val="20"/>
          <w:szCs w:val="20"/>
        </w:rPr>
        <w:t>MonitoringOccasionOfPEI</w:t>
      </w:r>
      <w:proofErr w:type="spellEnd"/>
      <w:r w:rsidR="00383630">
        <w:rPr>
          <w:rFonts w:ascii="Times New Roman" w:hAnsi="Times New Roman"/>
          <w:i/>
          <w:sz w:val="20"/>
          <w:szCs w:val="20"/>
        </w:rPr>
        <w:t>-O</w:t>
      </w:r>
      <w:r>
        <w:rPr>
          <w:rFonts w:ascii="Times New Roman" w:hAnsi="Times New Roman"/>
          <w:sz w:val="20"/>
          <w:szCs w:val="20"/>
        </w:rPr>
        <w:t xml:space="preserve"> parameter</w:t>
      </w:r>
      <w:r w:rsidR="003B5005">
        <w:rPr>
          <w:rFonts w:ascii="Times New Roman" w:hAnsi="Times New Roman"/>
          <w:sz w:val="20"/>
          <w:szCs w:val="20"/>
        </w:rPr>
        <w:t>.</w:t>
      </w:r>
    </w:p>
    <w:p w14:paraId="383075B8" w14:textId="15F610CA" w:rsidR="00697AEE" w:rsidRPr="00ED38D4" w:rsidRDefault="00697AEE" w:rsidP="00ED38D4">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697AEE">
        <w:rPr>
          <w:rFonts w:ascii="Times New Roman" w:eastAsia="宋体" w:hAnsi="Times New Roman"/>
          <w:szCs w:val="20"/>
          <w:lang w:eastAsia="zh-CN"/>
        </w:rPr>
        <w:t>As shown in</w:t>
      </w:r>
      <w:r w:rsidRPr="00E41F01">
        <w:rPr>
          <w:rFonts w:ascii="Times New Roman" w:eastAsia="宋体" w:hAnsi="Times New Roman"/>
          <w:b/>
          <w:szCs w:val="20"/>
          <w:lang w:eastAsia="zh-CN"/>
        </w:rPr>
        <w:t xml:space="preserve"> Figure </w:t>
      </w:r>
      <w:r w:rsidR="00343873">
        <w:rPr>
          <w:rFonts w:ascii="Times New Roman" w:eastAsia="宋体" w:hAnsi="Times New Roman"/>
          <w:b/>
          <w:szCs w:val="20"/>
          <w:lang w:eastAsia="zh-CN"/>
        </w:rPr>
        <w:t>4</w:t>
      </w:r>
      <w:r w:rsidRPr="00697AEE">
        <w:rPr>
          <w:rFonts w:ascii="Times New Roman" w:eastAsia="宋体" w:hAnsi="Times New Roman"/>
          <w:szCs w:val="20"/>
          <w:lang w:eastAsia="zh-CN"/>
        </w:rPr>
        <w:t xml:space="preserve">, a PEI-frame contains 2 PEI-Os and </w:t>
      </w:r>
      <w:r w:rsidR="00E41F01">
        <w:rPr>
          <w:rFonts w:ascii="Times New Roman" w:eastAsia="宋体" w:hAnsi="Times New Roman"/>
          <w:szCs w:val="20"/>
          <w:lang w:eastAsia="zh-CN"/>
        </w:rPr>
        <w:t>indicates 4 POs in a PF. The indication relationship for PEI-O</w:t>
      </w:r>
      <w:r w:rsidR="00EA2117">
        <w:rPr>
          <w:rFonts w:ascii="Times New Roman" w:eastAsia="宋体" w:hAnsi="Times New Roman"/>
          <w:szCs w:val="20"/>
          <w:lang w:eastAsia="zh-CN"/>
        </w:rPr>
        <w:t>s</w:t>
      </w:r>
      <w:r w:rsidR="00E41F01">
        <w:rPr>
          <w:rFonts w:ascii="Times New Roman" w:eastAsia="宋体" w:hAnsi="Times New Roman"/>
          <w:szCs w:val="20"/>
          <w:lang w:eastAsia="zh-CN"/>
        </w:rPr>
        <w:t xml:space="preserve"> and PO</w:t>
      </w:r>
      <w:r w:rsidR="00EA2117">
        <w:rPr>
          <w:rFonts w:ascii="Times New Roman" w:eastAsia="宋体" w:hAnsi="Times New Roman"/>
          <w:szCs w:val="20"/>
          <w:lang w:eastAsia="zh-CN"/>
        </w:rPr>
        <w:t>s for the PEI-frame</w:t>
      </w:r>
      <w:r w:rsidR="00E41F01">
        <w:rPr>
          <w:rFonts w:ascii="Times New Roman" w:eastAsia="宋体" w:hAnsi="Times New Roman"/>
          <w:szCs w:val="20"/>
          <w:lang w:eastAsia="zh-CN"/>
        </w:rPr>
        <w:t xml:space="preserve"> is: PEI-O1 indicates PO1 and PO2, and PEI-O2 indicates the other two </w:t>
      </w:r>
      <w:proofErr w:type="spellStart"/>
      <w:r w:rsidR="00E41F01">
        <w:rPr>
          <w:rFonts w:ascii="Times New Roman" w:eastAsia="宋体" w:hAnsi="Times New Roman"/>
          <w:szCs w:val="20"/>
          <w:lang w:eastAsia="zh-CN"/>
        </w:rPr>
        <w:t>POs</w:t>
      </w:r>
      <w:r w:rsidRPr="00697AEE">
        <w:rPr>
          <w:rFonts w:ascii="Times New Roman" w:eastAsia="宋体" w:hAnsi="Times New Roman"/>
          <w:szCs w:val="20"/>
          <w:lang w:eastAsia="zh-CN"/>
        </w:rPr>
        <w:t>.</w:t>
      </w:r>
      <w:proofErr w:type="spellEnd"/>
      <w:r w:rsidRPr="00697AEE">
        <w:rPr>
          <w:rFonts w:ascii="Times New Roman" w:eastAsia="宋体" w:hAnsi="Times New Roman"/>
          <w:szCs w:val="20"/>
          <w:lang w:eastAsia="zh-CN"/>
        </w:rPr>
        <w:t xml:space="preserve"> </w:t>
      </w:r>
      <w:r w:rsidR="00E41F01">
        <w:rPr>
          <w:rFonts w:ascii="Times New Roman" w:eastAsia="宋体" w:hAnsi="Times New Roman"/>
          <w:szCs w:val="20"/>
          <w:lang w:eastAsia="zh-CN"/>
        </w:rPr>
        <w:t xml:space="preserve">The network will configure a list of two </w:t>
      </w:r>
      <w:proofErr w:type="spellStart"/>
      <w:r w:rsidR="00E41F01" w:rsidRPr="00220485">
        <w:rPr>
          <w:rFonts w:ascii="Times New Roman" w:hAnsi="Times New Roman"/>
          <w:i/>
          <w:szCs w:val="20"/>
        </w:rPr>
        <w:t>firstPDCCH-MonitoringOccasionOfPEI</w:t>
      </w:r>
      <w:proofErr w:type="spellEnd"/>
      <w:r w:rsidR="00E41F01">
        <w:rPr>
          <w:rFonts w:ascii="Times New Roman" w:eastAsia="宋体" w:hAnsi="Times New Roman"/>
          <w:szCs w:val="20"/>
          <w:lang w:eastAsia="zh-CN"/>
        </w:rPr>
        <w:t xml:space="preserve"> for the PEI-frame.</w:t>
      </w:r>
      <w:r w:rsidR="008361CA">
        <w:rPr>
          <w:rFonts w:ascii="Times New Roman" w:eastAsia="宋体" w:hAnsi="Times New Roman"/>
          <w:szCs w:val="20"/>
          <w:lang w:eastAsia="zh-CN"/>
        </w:rPr>
        <w:t xml:space="preserve"> </w:t>
      </w:r>
      <w:r w:rsidR="00CD509C">
        <w:rPr>
          <w:rFonts w:ascii="Times New Roman" w:eastAsia="宋体" w:hAnsi="Times New Roman"/>
          <w:szCs w:val="20"/>
          <w:lang w:eastAsia="zh-CN"/>
        </w:rPr>
        <w:t xml:space="preserve">In this way, the network </w:t>
      </w:r>
      <w:r w:rsidR="00DD6BDE" w:rsidRPr="00DD6BDE">
        <w:rPr>
          <w:rFonts w:ascii="Times New Roman" w:eastAsia="宋体" w:hAnsi="Times New Roman"/>
          <w:szCs w:val="20"/>
          <w:lang w:eastAsia="zh-CN"/>
        </w:rPr>
        <w:t>can take advantage of PO/PF design principles</w:t>
      </w:r>
      <w:r w:rsidR="001368DB">
        <w:rPr>
          <w:rFonts w:ascii="Times New Roman" w:eastAsia="宋体" w:hAnsi="Times New Roman"/>
          <w:szCs w:val="20"/>
          <w:lang w:eastAsia="zh-CN"/>
        </w:rPr>
        <w:t xml:space="preserve"> to </w:t>
      </w:r>
      <w:r w:rsidR="00CD509C">
        <w:rPr>
          <w:rFonts w:ascii="Times New Roman" w:eastAsia="宋体" w:hAnsi="Times New Roman"/>
          <w:szCs w:val="20"/>
          <w:lang w:eastAsia="zh-CN"/>
        </w:rPr>
        <w:t xml:space="preserve">avoid a </w:t>
      </w:r>
      <w:r w:rsidR="00CD509C" w:rsidRPr="00CD509C">
        <w:rPr>
          <w:rFonts w:ascii="Times New Roman" w:eastAsia="宋体" w:hAnsi="Times New Roman"/>
          <w:szCs w:val="20"/>
          <w:lang w:eastAsia="zh-CN"/>
        </w:rPr>
        <w:t>fragmented PEI-O configuration</w:t>
      </w:r>
      <w:r w:rsidR="008C6D3D">
        <w:rPr>
          <w:rFonts w:ascii="Times New Roman" w:eastAsia="宋体" w:hAnsi="Times New Roman"/>
          <w:szCs w:val="20"/>
          <w:lang w:eastAsia="zh-CN"/>
        </w:rPr>
        <w:t xml:space="preserve"> and </w:t>
      </w:r>
      <w:r w:rsidR="008C6D3D" w:rsidRPr="008C6D3D">
        <w:rPr>
          <w:rFonts w:ascii="Times New Roman" w:eastAsia="宋体" w:hAnsi="Times New Roman"/>
          <w:szCs w:val="20"/>
          <w:lang w:eastAsia="zh-CN"/>
        </w:rPr>
        <w:t xml:space="preserve">achieve the goal of saving signaling </w:t>
      </w:r>
      <w:r w:rsidR="008C6D3D">
        <w:rPr>
          <w:rFonts w:ascii="Times New Roman" w:eastAsia="宋体" w:hAnsi="Times New Roman"/>
          <w:szCs w:val="20"/>
          <w:lang w:eastAsia="zh-CN"/>
        </w:rPr>
        <w:t>resource</w:t>
      </w:r>
      <w:r w:rsidR="00E93D08">
        <w:rPr>
          <w:rFonts w:ascii="Times New Roman" w:eastAsia="宋体" w:hAnsi="Times New Roman"/>
          <w:szCs w:val="20"/>
          <w:lang w:eastAsia="zh-CN"/>
        </w:rPr>
        <w:t>.</w:t>
      </w:r>
    </w:p>
    <w:p w14:paraId="6CADE147" w14:textId="0AFD5E9B" w:rsidR="00405F84" w:rsidRDefault="00001B82" w:rsidP="00405F84">
      <w:pPr>
        <w:jc w:val="center"/>
        <w:rPr>
          <w:szCs w:val="20"/>
        </w:rPr>
      </w:pPr>
      <w:r w:rsidRPr="00CB35A3">
        <w:rPr>
          <w:szCs w:val="20"/>
        </w:rPr>
        <w:object w:dxaOrig="18405" w:dyaOrig="5761" w14:anchorId="65A84EB6">
          <v:shape id="_x0000_i1026" type="#_x0000_t75" style="width:395.45pt;height:122.4pt" o:ole="">
            <v:imagedata r:id="rId13" o:title=""/>
          </v:shape>
          <o:OLEObject Type="Embed" ProgID="Visio.Drawing.15" ShapeID="_x0000_i1026" DrawAspect="Content" ObjectID="_1697644815" r:id="rId14"/>
        </w:object>
      </w:r>
    </w:p>
    <w:p w14:paraId="403CB668" w14:textId="1BEEC4BD" w:rsidR="00ED38D4" w:rsidRDefault="00ED38D4" w:rsidP="00ED38D4">
      <w:pPr>
        <w:pStyle w:val="a7"/>
        <w:jc w:val="center"/>
        <w:rPr>
          <w:rFonts w:ascii="Times New Roman" w:hAnsi="Times New Roman"/>
          <w:b/>
        </w:rPr>
      </w:pPr>
      <w:r>
        <w:rPr>
          <w:rFonts w:ascii="Times New Roman" w:hAnsi="Times New Roman"/>
          <w:b/>
        </w:rPr>
        <w:t xml:space="preserve">Figure </w:t>
      </w:r>
      <w:r w:rsidR="00343873">
        <w:rPr>
          <w:rFonts w:ascii="Times New Roman" w:hAnsi="Times New Roman"/>
          <w:b/>
        </w:rPr>
        <w:t>4</w:t>
      </w:r>
      <w:r>
        <w:rPr>
          <w:rFonts w:ascii="Times New Roman" w:hAnsi="Times New Roman"/>
          <w:b/>
        </w:rPr>
        <w:t>: An illustration for PEI-O related configuration.</w:t>
      </w:r>
    </w:p>
    <w:p w14:paraId="145A693C" w14:textId="12F97614" w:rsidR="00C77F1D" w:rsidRPr="002E6FE0" w:rsidRDefault="00C77F1D" w:rsidP="00C77F1D">
      <w:pPr>
        <w:pStyle w:val="a0"/>
        <w:spacing w:before="120"/>
        <w:rPr>
          <w:rFonts w:ascii="Times New Roman" w:eastAsia="宋体" w:hAnsi="Times New Roman"/>
          <w:b/>
          <w:szCs w:val="20"/>
          <w:lang w:eastAsia="zh-CN"/>
        </w:rPr>
      </w:pPr>
      <w:r w:rsidRPr="002E6FE0">
        <w:rPr>
          <w:rFonts w:ascii="Times New Roman" w:hAnsi="Times New Roman"/>
          <w:b/>
          <w:szCs w:val="20"/>
        </w:rPr>
        <w:t xml:space="preserve">Proposal </w:t>
      </w:r>
      <w:r w:rsidR="00F661B7">
        <w:rPr>
          <w:rFonts w:ascii="Times New Roman" w:hAnsi="Times New Roman"/>
          <w:b/>
          <w:szCs w:val="20"/>
        </w:rPr>
        <w:t>9</w:t>
      </w:r>
      <w:r w:rsidRPr="002E6FE0">
        <w:rPr>
          <w:rFonts w:ascii="Times New Roman" w:hAnsi="Times New Roman"/>
          <w:b/>
          <w:szCs w:val="20"/>
        </w:rPr>
        <w:t>:</w:t>
      </w:r>
      <w:r w:rsidRPr="002E6FE0">
        <w:rPr>
          <w:rFonts w:ascii="Times New Roman" w:eastAsia="宋体" w:hAnsi="Times New Roman"/>
          <w:b/>
          <w:szCs w:val="20"/>
          <w:lang w:val="en-GB" w:eastAsia="zh-CN"/>
        </w:rPr>
        <w:t xml:space="preserve"> </w:t>
      </w:r>
      <w:r w:rsidR="00750194">
        <w:rPr>
          <w:rFonts w:ascii="Times New Roman" w:eastAsia="宋体" w:hAnsi="Times New Roman"/>
          <w:b/>
          <w:szCs w:val="20"/>
          <w:lang w:val="en-GB" w:eastAsia="zh-CN"/>
        </w:rPr>
        <w:t>T</w:t>
      </w:r>
      <w:r w:rsidR="00750194" w:rsidRPr="00750194">
        <w:rPr>
          <w:rFonts w:ascii="Times New Roman" w:eastAsia="宋体" w:hAnsi="Times New Roman"/>
          <w:b/>
          <w:szCs w:val="20"/>
          <w:lang w:val="en-GB" w:eastAsia="zh-CN"/>
        </w:rPr>
        <w:t>o avoid a fragmented PEI-O configuration</w:t>
      </w:r>
      <w:r w:rsidR="00750194">
        <w:rPr>
          <w:rFonts w:ascii="Times New Roman" w:eastAsia="宋体" w:hAnsi="Times New Roman"/>
          <w:b/>
          <w:szCs w:val="20"/>
          <w:lang w:val="en-GB" w:eastAsia="zh-CN"/>
        </w:rPr>
        <w:t>,</w:t>
      </w:r>
      <w:r w:rsidR="00750194" w:rsidRPr="00750194">
        <w:rPr>
          <w:rFonts w:ascii="Times New Roman" w:eastAsia="宋体" w:hAnsi="Times New Roman"/>
          <w:b/>
          <w:szCs w:val="20"/>
          <w:lang w:val="en-GB" w:eastAsia="zh-CN"/>
        </w:rPr>
        <w:t xml:space="preserve"> </w:t>
      </w:r>
      <w:r w:rsidR="00750194">
        <w:rPr>
          <w:rFonts w:ascii="Times New Roman" w:eastAsia="宋体" w:hAnsi="Times New Roman"/>
          <w:b/>
          <w:szCs w:val="20"/>
          <w:lang w:val="en-GB" w:eastAsia="zh-CN"/>
        </w:rPr>
        <w:t>support to a</w:t>
      </w:r>
      <w:r w:rsidRPr="002E6FE0">
        <w:rPr>
          <w:rFonts w:ascii="Times New Roman" w:eastAsia="宋体" w:hAnsi="Times New Roman"/>
          <w:b/>
          <w:szCs w:val="20"/>
          <w:lang w:val="en-GB" w:eastAsia="zh-CN"/>
        </w:rPr>
        <w:t xml:space="preserve">dopt the </w:t>
      </w:r>
      <w:r w:rsidRPr="002E6FE0">
        <w:rPr>
          <w:rFonts w:ascii="Times New Roman" w:eastAsia="宋体" w:hAnsi="Times New Roman"/>
          <w:b/>
          <w:szCs w:val="20"/>
          <w:lang w:eastAsia="zh-CN"/>
        </w:rPr>
        <w:t>following configuration and RRC parameter</w:t>
      </w:r>
      <w:r w:rsidR="00237B46" w:rsidRPr="002E6FE0">
        <w:rPr>
          <w:rFonts w:ascii="Times New Roman" w:eastAsia="宋体" w:hAnsi="Times New Roman"/>
          <w:b/>
          <w:szCs w:val="20"/>
          <w:lang w:eastAsia="zh-CN"/>
        </w:rPr>
        <w:t>s</w:t>
      </w:r>
      <w:r w:rsidRPr="002E6FE0">
        <w:rPr>
          <w:rFonts w:ascii="Times New Roman" w:eastAsia="宋体" w:hAnsi="Times New Roman"/>
          <w:b/>
          <w:szCs w:val="20"/>
          <w:lang w:eastAsia="zh-CN"/>
        </w:rPr>
        <w:t>:</w:t>
      </w:r>
    </w:p>
    <w:p w14:paraId="4FBDE5C9" w14:textId="74F96818" w:rsidR="00C77F1D" w:rsidRPr="002E6FE0" w:rsidRDefault="00C77F1D" w:rsidP="00C77F1D">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t xml:space="preserve">Define PEI-frame and configure the number of PEI-O contained in one PEI-frame. </w:t>
      </w:r>
    </w:p>
    <w:p w14:paraId="2C1AE5DE" w14:textId="77777777" w:rsidR="007F285D" w:rsidRPr="002E6FE0" w:rsidRDefault="00CF0637" w:rsidP="00C77F1D">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t>Configure the number of POs in a PF that one PEI-frame can associate with</w:t>
      </w:r>
      <w:r w:rsidR="00C77F1D" w:rsidRPr="002E6FE0">
        <w:rPr>
          <w:rFonts w:ascii="Times New Roman" w:hAnsi="Times New Roman"/>
          <w:b/>
          <w:sz w:val="20"/>
          <w:szCs w:val="20"/>
        </w:rPr>
        <w:t xml:space="preserve">. </w:t>
      </w:r>
    </w:p>
    <w:p w14:paraId="43253C24" w14:textId="12CBF78C" w:rsidR="00C77F1D" w:rsidRPr="002E6FE0" w:rsidRDefault="007F285D" w:rsidP="00C77F1D">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t xml:space="preserve">Configure the indication relationship between </w:t>
      </w:r>
      <w:r w:rsidR="00C77F1D" w:rsidRPr="002E6FE0">
        <w:rPr>
          <w:rFonts w:ascii="Times New Roman" w:hAnsi="Times New Roman"/>
          <w:b/>
          <w:sz w:val="20"/>
          <w:szCs w:val="20"/>
        </w:rPr>
        <w:t xml:space="preserve">PEI-Os in </w:t>
      </w:r>
      <w:r w:rsidRPr="002E6FE0">
        <w:rPr>
          <w:rFonts w:ascii="Times New Roman" w:hAnsi="Times New Roman"/>
          <w:b/>
          <w:sz w:val="20"/>
          <w:szCs w:val="20"/>
        </w:rPr>
        <w:t>a</w:t>
      </w:r>
      <w:r w:rsidR="00C77F1D" w:rsidRPr="002E6FE0">
        <w:rPr>
          <w:rFonts w:ascii="Times New Roman" w:hAnsi="Times New Roman"/>
          <w:b/>
          <w:sz w:val="20"/>
          <w:szCs w:val="20"/>
        </w:rPr>
        <w:t xml:space="preserve"> PEI-frame</w:t>
      </w:r>
      <w:r w:rsidRPr="002E6FE0">
        <w:rPr>
          <w:rFonts w:ascii="Times New Roman" w:hAnsi="Times New Roman"/>
          <w:b/>
          <w:sz w:val="20"/>
          <w:szCs w:val="20"/>
        </w:rPr>
        <w:t xml:space="preserve"> and the associated </w:t>
      </w:r>
      <w:r w:rsidR="00C77F1D" w:rsidRPr="002E6FE0">
        <w:rPr>
          <w:rFonts w:ascii="Times New Roman" w:hAnsi="Times New Roman"/>
          <w:b/>
          <w:sz w:val="20"/>
          <w:szCs w:val="20"/>
        </w:rPr>
        <w:t>POs</w:t>
      </w:r>
      <w:r w:rsidRPr="002E6FE0">
        <w:rPr>
          <w:rFonts w:ascii="Times New Roman" w:hAnsi="Times New Roman"/>
          <w:b/>
          <w:sz w:val="20"/>
          <w:szCs w:val="20"/>
        </w:rPr>
        <w:t xml:space="preserve"> for the PEI-frame. </w:t>
      </w:r>
    </w:p>
    <w:p w14:paraId="7FFA7898" w14:textId="5464946D" w:rsidR="00480A17" w:rsidRPr="00480A17" w:rsidRDefault="00C77F1D" w:rsidP="00480A17">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t xml:space="preserve">Configure the list of </w:t>
      </w:r>
      <w:proofErr w:type="spellStart"/>
      <w:r w:rsidRPr="002E6FE0">
        <w:rPr>
          <w:rFonts w:ascii="Times New Roman" w:hAnsi="Times New Roman"/>
          <w:b/>
          <w:i/>
          <w:sz w:val="20"/>
          <w:szCs w:val="20"/>
        </w:rPr>
        <w:t>firstPDCCH</w:t>
      </w:r>
      <w:proofErr w:type="spellEnd"/>
      <w:r w:rsidRPr="002E6FE0">
        <w:rPr>
          <w:rFonts w:ascii="Times New Roman" w:hAnsi="Times New Roman"/>
          <w:b/>
          <w:i/>
          <w:sz w:val="20"/>
          <w:szCs w:val="20"/>
        </w:rPr>
        <w:t>-</w:t>
      </w:r>
      <w:proofErr w:type="spellStart"/>
      <w:r w:rsidRPr="002E6FE0">
        <w:rPr>
          <w:rFonts w:ascii="Times New Roman" w:hAnsi="Times New Roman"/>
          <w:b/>
          <w:i/>
          <w:sz w:val="20"/>
          <w:szCs w:val="20"/>
        </w:rPr>
        <w:t>MonitoringOccasionOfPEI</w:t>
      </w:r>
      <w:proofErr w:type="spellEnd"/>
      <w:r w:rsidR="00383630">
        <w:rPr>
          <w:rFonts w:ascii="Times New Roman" w:hAnsi="Times New Roman"/>
          <w:b/>
          <w:i/>
          <w:sz w:val="20"/>
          <w:szCs w:val="20"/>
        </w:rPr>
        <w:t>-O</w:t>
      </w:r>
      <w:r w:rsidRPr="002E6FE0">
        <w:rPr>
          <w:rFonts w:ascii="Times New Roman" w:hAnsi="Times New Roman"/>
          <w:b/>
          <w:sz w:val="20"/>
          <w:szCs w:val="20"/>
        </w:rPr>
        <w:t xml:space="preserve"> for each PEI-frame. Each of PEI-Os in </w:t>
      </w:r>
      <w:r w:rsidR="00AB692A" w:rsidRPr="002E6FE0">
        <w:rPr>
          <w:rFonts w:ascii="Times New Roman" w:hAnsi="Times New Roman"/>
          <w:b/>
          <w:sz w:val="20"/>
          <w:szCs w:val="20"/>
        </w:rPr>
        <w:t>a</w:t>
      </w:r>
      <w:r w:rsidRPr="002E6FE0">
        <w:rPr>
          <w:rFonts w:ascii="Times New Roman" w:hAnsi="Times New Roman"/>
          <w:b/>
          <w:sz w:val="20"/>
          <w:szCs w:val="20"/>
        </w:rPr>
        <w:t xml:space="preserve"> PEI-frame corresponds to a </w:t>
      </w:r>
      <w:proofErr w:type="spellStart"/>
      <w:r w:rsidRPr="002E6FE0">
        <w:rPr>
          <w:rFonts w:ascii="Times New Roman" w:hAnsi="Times New Roman"/>
          <w:b/>
          <w:i/>
          <w:sz w:val="20"/>
          <w:szCs w:val="20"/>
        </w:rPr>
        <w:t>firstPDCCH</w:t>
      </w:r>
      <w:proofErr w:type="spellEnd"/>
      <w:r w:rsidRPr="002E6FE0">
        <w:rPr>
          <w:rFonts w:ascii="Times New Roman" w:hAnsi="Times New Roman"/>
          <w:b/>
          <w:i/>
          <w:sz w:val="20"/>
          <w:szCs w:val="20"/>
        </w:rPr>
        <w:t>-</w:t>
      </w:r>
      <w:proofErr w:type="spellStart"/>
      <w:r w:rsidRPr="002E6FE0">
        <w:rPr>
          <w:rFonts w:ascii="Times New Roman" w:hAnsi="Times New Roman"/>
          <w:b/>
          <w:i/>
          <w:sz w:val="20"/>
          <w:szCs w:val="20"/>
        </w:rPr>
        <w:t>MonitoringOccasionOfPEI</w:t>
      </w:r>
      <w:proofErr w:type="spellEnd"/>
      <w:r w:rsidR="00383630">
        <w:rPr>
          <w:rFonts w:ascii="Times New Roman" w:hAnsi="Times New Roman"/>
          <w:b/>
          <w:i/>
          <w:sz w:val="20"/>
          <w:szCs w:val="20"/>
        </w:rPr>
        <w:t>-O</w:t>
      </w:r>
      <w:r w:rsidRPr="002E6FE0">
        <w:rPr>
          <w:rFonts w:ascii="Times New Roman" w:hAnsi="Times New Roman"/>
          <w:b/>
          <w:sz w:val="20"/>
          <w:szCs w:val="20"/>
        </w:rPr>
        <w:t xml:space="preserve"> parameter</w:t>
      </w:r>
      <w:r w:rsidR="003263B2">
        <w:rPr>
          <w:rFonts w:ascii="Times New Roman" w:hAnsi="Times New Roman" w:hint="eastAsia"/>
          <w:b/>
          <w:sz w:val="20"/>
          <w:szCs w:val="20"/>
        </w:rPr>
        <w:t>.</w:t>
      </w:r>
    </w:p>
    <w:p w14:paraId="0DCDF29B" w14:textId="059DEDA0" w:rsidR="00480A17" w:rsidRDefault="00480A17" w:rsidP="00480A17">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875790">
        <w:rPr>
          <w:rFonts w:ascii="Times New Roman" w:eastAsia="宋体" w:hAnsi="Times New Roman"/>
          <w:szCs w:val="20"/>
          <w:lang w:eastAsia="zh-CN"/>
        </w:rPr>
        <w:t xml:space="preserve">Additionally, </w:t>
      </w:r>
      <w:r>
        <w:rPr>
          <w:rFonts w:ascii="Times New Roman" w:eastAsia="宋体" w:hAnsi="Times New Roman"/>
          <w:szCs w:val="20"/>
          <w:lang w:eastAsia="zh-CN"/>
        </w:rPr>
        <w:t xml:space="preserve">there could be the case that some PEI-MOs respectively corresponding to different PEI-Os in a PEI-frame overlap with each other. </w:t>
      </w:r>
      <w:r w:rsidR="00C74238">
        <w:rPr>
          <w:rFonts w:ascii="Times New Roman" w:eastAsia="宋体" w:hAnsi="Times New Roman"/>
          <w:szCs w:val="20"/>
          <w:lang w:eastAsia="zh-CN"/>
        </w:rPr>
        <w:t xml:space="preserve">Taken </w:t>
      </w:r>
      <w:r w:rsidR="00C74238" w:rsidRPr="003F24C5">
        <w:rPr>
          <w:rFonts w:ascii="Times New Roman" w:eastAsia="宋体" w:hAnsi="Times New Roman"/>
          <w:b/>
          <w:szCs w:val="20"/>
          <w:lang w:eastAsia="zh-CN"/>
        </w:rPr>
        <w:t xml:space="preserve">Figure </w:t>
      </w:r>
      <w:r w:rsidR="00343873">
        <w:rPr>
          <w:rFonts w:ascii="Times New Roman" w:eastAsia="宋体" w:hAnsi="Times New Roman"/>
          <w:b/>
          <w:szCs w:val="20"/>
          <w:lang w:eastAsia="zh-CN"/>
        </w:rPr>
        <w:t>5</w:t>
      </w:r>
      <w:r w:rsidR="00343873">
        <w:rPr>
          <w:rFonts w:ascii="Times New Roman" w:eastAsia="宋体" w:hAnsi="Times New Roman"/>
          <w:szCs w:val="20"/>
          <w:lang w:eastAsia="zh-CN"/>
        </w:rPr>
        <w:t xml:space="preserve"> </w:t>
      </w:r>
      <w:r w:rsidR="00C74238">
        <w:rPr>
          <w:rFonts w:ascii="Times New Roman" w:eastAsia="宋体" w:hAnsi="Times New Roman"/>
          <w:szCs w:val="20"/>
          <w:lang w:eastAsia="zh-CN"/>
        </w:rPr>
        <w:t>as a</w:t>
      </w:r>
      <w:r w:rsidR="003F24C5">
        <w:rPr>
          <w:rFonts w:ascii="Times New Roman" w:eastAsia="宋体" w:hAnsi="Times New Roman"/>
          <w:szCs w:val="20"/>
          <w:lang w:eastAsia="zh-CN"/>
        </w:rPr>
        <w:t>n</w:t>
      </w:r>
      <w:r w:rsidR="00C74238">
        <w:rPr>
          <w:rFonts w:ascii="Times New Roman" w:eastAsia="宋体" w:hAnsi="Times New Roman"/>
          <w:szCs w:val="20"/>
          <w:lang w:eastAsia="zh-CN"/>
        </w:rPr>
        <w:t xml:space="preserve"> example</w:t>
      </w:r>
      <w:r>
        <w:rPr>
          <w:rFonts w:ascii="Times New Roman" w:eastAsia="宋体" w:hAnsi="Times New Roman"/>
          <w:szCs w:val="20"/>
          <w:lang w:eastAsia="zh-CN"/>
        </w:rPr>
        <w:t>, for the sake of the resource overhead, only limited</w:t>
      </w:r>
      <w:r w:rsidR="00A21E1B">
        <w:rPr>
          <w:rFonts w:ascii="Times New Roman" w:eastAsia="宋体" w:hAnsi="Times New Roman"/>
          <w:szCs w:val="20"/>
          <w:lang w:eastAsia="zh-CN"/>
        </w:rPr>
        <w:t xml:space="preserve"> number of</w:t>
      </w:r>
      <w:r>
        <w:rPr>
          <w:rFonts w:ascii="Times New Roman" w:eastAsia="宋体" w:hAnsi="Times New Roman"/>
          <w:szCs w:val="20"/>
          <w:lang w:eastAsia="zh-CN"/>
        </w:rPr>
        <w:t xml:space="preserve"> PEI-MOs</w:t>
      </w:r>
      <w:r w:rsidR="008F7383">
        <w:rPr>
          <w:rFonts w:ascii="Times New Roman" w:eastAsia="宋体" w:hAnsi="Times New Roman"/>
          <w:szCs w:val="20"/>
          <w:lang w:eastAsia="zh-CN"/>
        </w:rPr>
        <w:t xml:space="preserve"> (i.e., 8 PEI-MOs share between two PEI-Os)</w:t>
      </w:r>
      <w:r>
        <w:rPr>
          <w:rFonts w:ascii="Times New Roman" w:eastAsia="宋体" w:hAnsi="Times New Roman"/>
          <w:szCs w:val="20"/>
          <w:lang w:eastAsia="zh-CN"/>
        </w:rPr>
        <w:t xml:space="preserve"> is configured by the network so as to multiple PEIs have to share the partial PEI-MOs together. On these overlapped PEI-MOs, a UE cannot distinguish </w:t>
      </w:r>
      <w:r w:rsidRPr="000D5A4D">
        <w:rPr>
          <w:rFonts w:ascii="Times New Roman" w:eastAsia="宋体" w:hAnsi="Times New Roman"/>
          <w:szCs w:val="20"/>
          <w:lang w:eastAsia="zh-CN"/>
        </w:rPr>
        <w:t>which PO</w:t>
      </w:r>
      <w:r>
        <w:rPr>
          <w:rFonts w:ascii="Times New Roman" w:eastAsia="宋体" w:hAnsi="Times New Roman"/>
          <w:szCs w:val="20"/>
          <w:lang w:eastAsia="zh-CN"/>
        </w:rPr>
        <w:t>(s)</w:t>
      </w:r>
      <w:r w:rsidRPr="000D5A4D">
        <w:rPr>
          <w:rFonts w:ascii="Times New Roman" w:eastAsia="宋体" w:hAnsi="Times New Roman"/>
          <w:szCs w:val="20"/>
          <w:lang w:eastAsia="zh-CN"/>
        </w:rPr>
        <w:t xml:space="preserve"> the detected </w:t>
      </w:r>
      <w:r>
        <w:rPr>
          <w:rFonts w:ascii="Times New Roman" w:eastAsia="宋体" w:hAnsi="Times New Roman"/>
          <w:szCs w:val="20"/>
          <w:lang w:eastAsia="zh-CN"/>
        </w:rPr>
        <w:t xml:space="preserve">PEI </w:t>
      </w:r>
      <w:r w:rsidRPr="000D5A4D">
        <w:rPr>
          <w:rFonts w:ascii="Times New Roman" w:eastAsia="宋体" w:hAnsi="Times New Roman"/>
          <w:szCs w:val="20"/>
          <w:lang w:eastAsia="zh-CN"/>
        </w:rPr>
        <w:t xml:space="preserve">DCI </w:t>
      </w:r>
      <w:r>
        <w:rPr>
          <w:rFonts w:ascii="Times New Roman" w:eastAsia="宋体" w:hAnsi="Times New Roman"/>
          <w:szCs w:val="20"/>
          <w:lang w:eastAsia="zh-CN"/>
        </w:rPr>
        <w:t xml:space="preserve">is used to </w:t>
      </w:r>
      <w:r w:rsidRPr="000D5A4D">
        <w:rPr>
          <w:rFonts w:ascii="Times New Roman" w:eastAsia="宋体" w:hAnsi="Times New Roman"/>
          <w:szCs w:val="20"/>
          <w:lang w:eastAsia="zh-CN"/>
        </w:rPr>
        <w:t xml:space="preserve">indicate, in other words, </w:t>
      </w:r>
      <w:r>
        <w:rPr>
          <w:rFonts w:ascii="Times New Roman" w:eastAsia="宋体" w:hAnsi="Times New Roman"/>
          <w:szCs w:val="20"/>
          <w:lang w:eastAsia="zh-CN"/>
        </w:rPr>
        <w:t xml:space="preserve">the </w:t>
      </w:r>
      <w:r w:rsidRPr="000D5A4D">
        <w:rPr>
          <w:rFonts w:ascii="Times New Roman" w:eastAsia="宋体" w:hAnsi="Times New Roman"/>
          <w:szCs w:val="20"/>
          <w:lang w:eastAsia="zh-CN"/>
        </w:rPr>
        <w:t xml:space="preserve">UE </w:t>
      </w:r>
      <w:r>
        <w:rPr>
          <w:rFonts w:ascii="Times New Roman" w:eastAsia="宋体" w:hAnsi="Times New Roman"/>
          <w:szCs w:val="20"/>
          <w:lang w:eastAsia="zh-CN"/>
        </w:rPr>
        <w:t>has no idea that</w:t>
      </w:r>
      <w:r w:rsidRPr="000D5A4D">
        <w:rPr>
          <w:rFonts w:ascii="Times New Roman" w:eastAsia="宋体" w:hAnsi="Times New Roman"/>
          <w:szCs w:val="20"/>
          <w:lang w:eastAsia="zh-CN"/>
        </w:rPr>
        <w:t xml:space="preserve"> whether the detected DCI </w:t>
      </w:r>
      <w:r>
        <w:rPr>
          <w:rFonts w:ascii="Times New Roman" w:eastAsia="宋体" w:hAnsi="Times New Roman"/>
          <w:szCs w:val="20"/>
          <w:lang w:eastAsia="zh-CN"/>
        </w:rPr>
        <w:t>belongs to</w:t>
      </w:r>
      <w:r w:rsidRPr="000D5A4D">
        <w:rPr>
          <w:rFonts w:ascii="Times New Roman" w:eastAsia="宋体" w:hAnsi="Times New Roman"/>
          <w:szCs w:val="20"/>
          <w:lang w:eastAsia="zh-CN"/>
        </w:rPr>
        <w:t xml:space="preserve"> it</w:t>
      </w:r>
      <w:r>
        <w:rPr>
          <w:rFonts w:ascii="Times New Roman" w:eastAsia="宋体" w:hAnsi="Times New Roman"/>
          <w:szCs w:val="20"/>
          <w:lang w:eastAsia="zh-CN"/>
        </w:rPr>
        <w:t>self or not</w:t>
      </w:r>
      <w:r w:rsidRPr="000D5A4D">
        <w:rPr>
          <w:rFonts w:ascii="Times New Roman" w:eastAsia="宋体" w:hAnsi="Times New Roman"/>
          <w:szCs w:val="20"/>
          <w:lang w:eastAsia="zh-CN"/>
        </w:rPr>
        <w:t>.</w:t>
      </w:r>
      <w:r w:rsidR="008B47AA">
        <w:rPr>
          <w:rFonts w:ascii="Times New Roman" w:eastAsia="宋体" w:hAnsi="Times New Roman"/>
          <w:szCs w:val="20"/>
          <w:lang w:eastAsia="zh-CN"/>
        </w:rPr>
        <w:t xml:space="preserve"> And another potential benefit</w:t>
      </w:r>
      <w:r w:rsidR="00F45981">
        <w:rPr>
          <w:rFonts w:ascii="Times New Roman" w:eastAsia="宋体" w:hAnsi="Times New Roman"/>
          <w:szCs w:val="20"/>
          <w:lang w:eastAsia="zh-CN"/>
        </w:rPr>
        <w:t xml:space="preserve"> </w:t>
      </w:r>
      <w:r w:rsidR="00597F18">
        <w:rPr>
          <w:rFonts w:ascii="Times New Roman" w:eastAsia="宋体" w:hAnsi="Times New Roman"/>
          <w:szCs w:val="20"/>
          <w:lang w:eastAsia="zh-CN"/>
        </w:rPr>
        <w:t xml:space="preserve">to configure </w:t>
      </w:r>
      <w:r w:rsidR="00A93A13">
        <w:rPr>
          <w:rFonts w:ascii="Times New Roman" w:eastAsia="宋体" w:hAnsi="Times New Roman"/>
          <w:szCs w:val="20"/>
          <w:lang w:eastAsia="zh-CN"/>
        </w:rPr>
        <w:t xml:space="preserve">limited number of PEI-MOs </w:t>
      </w:r>
      <w:r w:rsidR="00F45981">
        <w:rPr>
          <w:rFonts w:ascii="Times New Roman" w:eastAsia="宋体" w:hAnsi="Times New Roman"/>
          <w:szCs w:val="20"/>
          <w:lang w:eastAsia="zh-CN"/>
        </w:rPr>
        <w:t xml:space="preserve">is </w:t>
      </w:r>
      <w:r w:rsidR="008B47AA">
        <w:rPr>
          <w:rFonts w:ascii="Times New Roman" w:eastAsia="宋体" w:hAnsi="Times New Roman"/>
          <w:szCs w:val="20"/>
          <w:lang w:eastAsia="zh-CN"/>
        </w:rPr>
        <w:t xml:space="preserve">that the </w:t>
      </w:r>
      <w:r w:rsidR="00F45981">
        <w:rPr>
          <w:rFonts w:ascii="Times New Roman" w:eastAsia="宋体" w:hAnsi="Times New Roman"/>
          <w:szCs w:val="20"/>
          <w:lang w:eastAsia="zh-CN"/>
        </w:rPr>
        <w:t>less</w:t>
      </w:r>
      <w:r w:rsidR="008B47AA">
        <w:rPr>
          <w:rFonts w:ascii="Times New Roman" w:eastAsia="宋体" w:hAnsi="Times New Roman"/>
          <w:szCs w:val="20"/>
          <w:lang w:eastAsia="zh-CN"/>
        </w:rPr>
        <w:t xml:space="preserve"> PEI-MOs for PEI-Os in a PEI-frame, the fairer </w:t>
      </w:r>
      <w:r w:rsidR="00F45981">
        <w:rPr>
          <w:rFonts w:ascii="Times New Roman" w:eastAsia="宋体" w:hAnsi="Times New Roman"/>
          <w:szCs w:val="20"/>
          <w:lang w:eastAsia="zh-CN"/>
        </w:rPr>
        <w:t>it is</w:t>
      </w:r>
      <w:r w:rsidR="008B47AA">
        <w:rPr>
          <w:rFonts w:ascii="Times New Roman" w:eastAsia="宋体" w:hAnsi="Times New Roman"/>
          <w:szCs w:val="20"/>
          <w:lang w:eastAsia="zh-CN"/>
        </w:rPr>
        <w:t xml:space="preserve"> for the </w:t>
      </w:r>
      <w:r w:rsidR="00F45981">
        <w:rPr>
          <w:rFonts w:ascii="Times New Roman" w:eastAsia="宋体" w:hAnsi="Times New Roman"/>
          <w:szCs w:val="20"/>
          <w:lang w:eastAsia="zh-CN"/>
        </w:rPr>
        <w:t>all associated</w:t>
      </w:r>
      <w:r w:rsidR="008B47AA">
        <w:rPr>
          <w:rFonts w:ascii="Times New Roman" w:eastAsia="宋体" w:hAnsi="Times New Roman"/>
          <w:szCs w:val="20"/>
          <w:lang w:eastAsia="zh-CN"/>
        </w:rPr>
        <w:t xml:space="preserve"> P</w:t>
      </w:r>
      <w:r w:rsidR="00F45981">
        <w:rPr>
          <w:rFonts w:ascii="Times New Roman" w:eastAsia="宋体" w:hAnsi="Times New Roman"/>
          <w:szCs w:val="20"/>
          <w:lang w:eastAsia="zh-CN"/>
        </w:rPr>
        <w:t xml:space="preserve">Os and the </w:t>
      </w:r>
      <w:r w:rsidR="00362A33">
        <w:rPr>
          <w:rFonts w:ascii="Times New Roman" w:eastAsia="宋体" w:hAnsi="Times New Roman"/>
          <w:szCs w:val="20"/>
          <w:lang w:eastAsia="zh-CN"/>
        </w:rPr>
        <w:t>closer</w:t>
      </w:r>
      <w:r w:rsidR="00F45981">
        <w:rPr>
          <w:rFonts w:ascii="Times New Roman" w:eastAsia="宋体" w:hAnsi="Times New Roman"/>
          <w:szCs w:val="20"/>
          <w:lang w:eastAsia="zh-CN"/>
        </w:rPr>
        <w:t xml:space="preserve"> </w:t>
      </w:r>
      <w:r w:rsidR="00362A33">
        <w:rPr>
          <w:rFonts w:ascii="Times New Roman" w:eastAsia="宋体" w:hAnsi="Times New Roman"/>
          <w:szCs w:val="20"/>
          <w:lang w:eastAsia="zh-CN"/>
        </w:rPr>
        <w:t>the PEI-Os is</w:t>
      </w:r>
      <w:r w:rsidR="00362A33" w:rsidRPr="00362A33">
        <w:rPr>
          <w:rFonts w:ascii="Times New Roman" w:eastAsia="宋体" w:hAnsi="Times New Roman"/>
          <w:szCs w:val="20"/>
          <w:lang w:eastAsia="zh-CN"/>
        </w:rPr>
        <w:t xml:space="preserve"> </w:t>
      </w:r>
      <w:r w:rsidR="00362A33">
        <w:rPr>
          <w:rFonts w:ascii="Times New Roman" w:eastAsia="宋体" w:hAnsi="Times New Roman"/>
          <w:szCs w:val="20"/>
          <w:lang w:eastAsia="zh-CN"/>
        </w:rPr>
        <w:t>to SSB.</w:t>
      </w:r>
      <w:r w:rsidR="00BE61EE">
        <w:rPr>
          <w:rFonts w:ascii="Times New Roman" w:eastAsia="宋体" w:hAnsi="Times New Roman"/>
          <w:szCs w:val="20"/>
          <w:lang w:eastAsia="zh-CN"/>
        </w:rPr>
        <w:t xml:space="preserve"> However, we want to emphasize that the payload of PEI DCI for paging indication is limited (i.e., 16bits) so we cannot</w:t>
      </w:r>
      <w:r w:rsidR="0010477D">
        <w:rPr>
          <w:rFonts w:ascii="Times New Roman" w:eastAsia="宋体" w:hAnsi="Times New Roman"/>
          <w:szCs w:val="20"/>
          <w:lang w:eastAsia="zh-CN"/>
        </w:rPr>
        <w:t xml:space="preserve"> simply</w:t>
      </w:r>
      <w:r w:rsidR="00BE61EE">
        <w:rPr>
          <w:rFonts w:ascii="Times New Roman" w:eastAsia="宋体" w:hAnsi="Times New Roman"/>
          <w:szCs w:val="20"/>
          <w:lang w:eastAsia="zh-CN"/>
        </w:rPr>
        <w:t xml:space="preserve"> let one PEI DCI to carry the paging indication for 4 POs for th</w:t>
      </w:r>
      <w:r w:rsidR="00AE057E">
        <w:rPr>
          <w:rFonts w:ascii="Times New Roman" w:eastAsia="宋体" w:hAnsi="Times New Roman"/>
          <w:szCs w:val="20"/>
          <w:lang w:eastAsia="zh-CN"/>
        </w:rPr>
        <w:t>e</w:t>
      </w:r>
      <w:r w:rsidR="00BE61EE">
        <w:rPr>
          <w:rFonts w:ascii="Times New Roman" w:eastAsia="宋体" w:hAnsi="Times New Roman"/>
          <w:szCs w:val="20"/>
          <w:lang w:eastAsia="zh-CN"/>
        </w:rPr>
        <w:t xml:space="preserve"> overlapped case.</w:t>
      </w:r>
    </w:p>
    <w:p w14:paraId="062D4A30" w14:textId="31EA3BE8" w:rsidR="00F30256" w:rsidRDefault="00001B82" w:rsidP="00F30256">
      <w:pPr>
        <w:jc w:val="center"/>
        <w:rPr>
          <w:szCs w:val="20"/>
        </w:rPr>
      </w:pPr>
      <w:r>
        <w:object w:dxaOrig="19515" w:dyaOrig="5715" w14:anchorId="255AE4A1">
          <v:shape id="_x0000_i1027" type="#_x0000_t75" style="width:407.1pt;height:118.5pt" o:ole="">
            <v:imagedata r:id="rId15" o:title=""/>
          </v:shape>
          <o:OLEObject Type="Embed" ProgID="Visio.Drawing.15" ShapeID="_x0000_i1027" DrawAspect="Content" ObjectID="_1697644816" r:id="rId16"/>
        </w:object>
      </w:r>
    </w:p>
    <w:p w14:paraId="1B350384" w14:textId="16B1CCBF" w:rsidR="00F30256" w:rsidRPr="00F30256" w:rsidRDefault="00F30256" w:rsidP="00F30256">
      <w:pPr>
        <w:pStyle w:val="a7"/>
        <w:jc w:val="center"/>
        <w:rPr>
          <w:rFonts w:ascii="Times New Roman" w:hAnsi="Times New Roman"/>
          <w:b/>
        </w:rPr>
      </w:pPr>
      <w:r>
        <w:rPr>
          <w:rFonts w:ascii="Times New Roman" w:hAnsi="Times New Roman"/>
          <w:b/>
        </w:rPr>
        <w:t xml:space="preserve">Figure </w:t>
      </w:r>
      <w:r w:rsidR="00343873">
        <w:rPr>
          <w:rFonts w:ascii="Times New Roman" w:hAnsi="Times New Roman"/>
          <w:b/>
        </w:rPr>
        <w:t>5</w:t>
      </w:r>
      <w:r>
        <w:rPr>
          <w:rFonts w:ascii="Times New Roman" w:hAnsi="Times New Roman"/>
          <w:b/>
        </w:rPr>
        <w:t xml:space="preserve">: An </w:t>
      </w:r>
      <w:r w:rsidR="00031DF7">
        <w:rPr>
          <w:rFonts w:ascii="Times New Roman" w:hAnsi="Times New Roman"/>
          <w:b/>
        </w:rPr>
        <w:t>example</w:t>
      </w:r>
      <w:r>
        <w:rPr>
          <w:rFonts w:ascii="Times New Roman" w:hAnsi="Times New Roman"/>
          <w:b/>
        </w:rPr>
        <w:t xml:space="preserve"> for </w:t>
      </w:r>
      <w:r w:rsidR="00031DF7">
        <w:rPr>
          <w:rFonts w:ascii="Times New Roman" w:hAnsi="Times New Roman"/>
          <w:b/>
        </w:rPr>
        <w:t>the overlapping</w:t>
      </w:r>
      <w:r w:rsidR="00A83174">
        <w:rPr>
          <w:rFonts w:ascii="Times New Roman" w:hAnsi="Times New Roman"/>
          <w:b/>
        </w:rPr>
        <w:t xml:space="preserve"> </w:t>
      </w:r>
      <w:r w:rsidR="00031DF7">
        <w:rPr>
          <w:rFonts w:ascii="Times New Roman" w:hAnsi="Times New Roman"/>
          <w:b/>
        </w:rPr>
        <w:t>between multiple PEI-Os in a PEI-frame.</w:t>
      </w:r>
    </w:p>
    <w:p w14:paraId="30E0EB1E" w14:textId="7C904AD4" w:rsidR="00480A17" w:rsidRPr="00C057CB" w:rsidRDefault="00480A17" w:rsidP="00480A17">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eastAsia="zh-CN"/>
        </w:rPr>
        <w:t>To address this issue, it will be</w:t>
      </w:r>
      <w:r w:rsidR="00E84F64">
        <w:rPr>
          <w:rFonts w:ascii="Times New Roman" w:eastAsia="宋体" w:hAnsi="Times New Roman"/>
          <w:szCs w:val="20"/>
          <w:lang w:eastAsia="zh-CN"/>
        </w:rPr>
        <w:t xml:space="preserve"> more</w:t>
      </w:r>
      <w:r>
        <w:rPr>
          <w:rFonts w:ascii="Times New Roman" w:eastAsia="宋体" w:hAnsi="Times New Roman"/>
          <w:szCs w:val="20"/>
          <w:lang w:eastAsia="zh-CN"/>
        </w:rPr>
        <w:t xml:space="preserve"> necessary for PEI DCI to indicate UE which PO(s) it indicates. </w:t>
      </w:r>
      <w:r w:rsidR="00D734E1">
        <w:rPr>
          <w:rFonts w:ascii="Times New Roman" w:eastAsia="宋体" w:hAnsi="Times New Roman"/>
          <w:szCs w:val="20"/>
          <w:lang w:eastAsia="zh-CN"/>
        </w:rPr>
        <w:t>Then</w:t>
      </w:r>
      <w:r w:rsidR="009F4B2A">
        <w:rPr>
          <w:rFonts w:ascii="Times New Roman" w:eastAsia="宋体" w:hAnsi="Times New Roman"/>
          <w:szCs w:val="20"/>
          <w:lang w:eastAsia="zh-CN"/>
        </w:rPr>
        <w:t>,</w:t>
      </w:r>
      <w:r w:rsidR="00D734E1">
        <w:rPr>
          <w:rFonts w:ascii="Times New Roman" w:eastAsia="宋体" w:hAnsi="Times New Roman"/>
          <w:szCs w:val="20"/>
          <w:lang w:eastAsia="zh-CN"/>
        </w:rPr>
        <w:t xml:space="preserve"> </w:t>
      </w:r>
      <w:r w:rsidR="006E0C43">
        <w:rPr>
          <w:rFonts w:ascii="Times New Roman" w:eastAsia="宋体" w:hAnsi="Times New Roman"/>
          <w:szCs w:val="20"/>
          <w:lang w:eastAsia="zh-CN"/>
        </w:rPr>
        <w:t>UE can figure out whether the detected PEI DCI is for itself or not.</w:t>
      </w:r>
      <w:r w:rsidR="009375B7">
        <w:rPr>
          <w:rFonts w:ascii="Times New Roman" w:eastAsia="宋体" w:hAnsi="Times New Roman"/>
          <w:szCs w:val="20"/>
          <w:lang w:eastAsia="zh-CN"/>
        </w:rPr>
        <w:t xml:space="preserve"> </w:t>
      </w:r>
    </w:p>
    <w:p w14:paraId="73ABD56E" w14:textId="0EBEE973" w:rsidR="00480A17" w:rsidRPr="000C76FA" w:rsidRDefault="00CF0074" w:rsidP="00CF0074">
      <w:pPr>
        <w:pStyle w:val="a0"/>
        <w:spacing w:before="120"/>
        <w:rPr>
          <w:rFonts w:ascii="Times New Roman" w:eastAsia="宋体" w:hAnsi="Times New Roman"/>
          <w:b/>
          <w:szCs w:val="20"/>
          <w:lang w:eastAsia="zh-CN"/>
        </w:rPr>
      </w:pPr>
      <w:r w:rsidRPr="002E6FE0">
        <w:rPr>
          <w:rFonts w:ascii="Times New Roman" w:hAnsi="Times New Roman"/>
          <w:b/>
          <w:szCs w:val="20"/>
        </w:rPr>
        <w:t xml:space="preserve">Proposal </w:t>
      </w:r>
      <w:r w:rsidR="004C3B16">
        <w:rPr>
          <w:rFonts w:ascii="Times New Roman" w:hAnsi="Times New Roman"/>
          <w:b/>
          <w:szCs w:val="20"/>
        </w:rPr>
        <w:t>10</w:t>
      </w:r>
      <w:r w:rsidRPr="002E6FE0">
        <w:rPr>
          <w:rFonts w:ascii="Times New Roman" w:hAnsi="Times New Roman"/>
          <w:b/>
          <w:szCs w:val="20"/>
        </w:rPr>
        <w:t>:</w:t>
      </w:r>
      <w:r w:rsidRPr="002E6FE0">
        <w:rPr>
          <w:rFonts w:ascii="Times New Roman" w:eastAsia="宋体" w:hAnsi="Times New Roman"/>
          <w:b/>
          <w:szCs w:val="20"/>
          <w:lang w:val="en-GB" w:eastAsia="zh-CN"/>
        </w:rPr>
        <w:t xml:space="preserve"> </w:t>
      </w:r>
      <w:r w:rsidR="00497F2D">
        <w:rPr>
          <w:rFonts w:ascii="Times New Roman" w:eastAsia="宋体" w:hAnsi="Times New Roman"/>
          <w:b/>
          <w:szCs w:val="20"/>
          <w:lang w:val="en-GB" w:eastAsia="zh-CN"/>
        </w:rPr>
        <w:t>It is necessary for PEI DCI to notify the indicated PO index(es) to avoid the ambiguity</w:t>
      </w:r>
      <w:r w:rsidR="005B56A3">
        <w:rPr>
          <w:rFonts w:ascii="Times New Roman" w:eastAsia="宋体" w:hAnsi="Times New Roman"/>
          <w:b/>
          <w:szCs w:val="20"/>
          <w:lang w:val="en-GB" w:eastAsia="zh-CN"/>
        </w:rPr>
        <w:t xml:space="preserve"> e</w:t>
      </w:r>
      <w:r w:rsidR="00497F2D">
        <w:rPr>
          <w:rFonts w:ascii="Times New Roman" w:eastAsia="宋体" w:hAnsi="Times New Roman"/>
          <w:b/>
          <w:szCs w:val="20"/>
          <w:lang w:val="en-GB" w:eastAsia="zh-CN"/>
        </w:rPr>
        <w:t>.</w:t>
      </w:r>
      <w:r w:rsidR="005B56A3">
        <w:rPr>
          <w:rFonts w:ascii="Times New Roman" w:eastAsia="宋体" w:hAnsi="Times New Roman"/>
          <w:b/>
          <w:szCs w:val="20"/>
          <w:lang w:val="en-GB" w:eastAsia="zh-CN"/>
        </w:rPr>
        <w:t xml:space="preserve">g., adding </w:t>
      </w:r>
      <w:r w:rsidR="00BB0D38">
        <w:rPr>
          <w:rFonts w:ascii="Times New Roman" w:eastAsia="宋体" w:hAnsi="Times New Roman"/>
          <w:b/>
          <w:szCs w:val="20"/>
          <w:lang w:val="en-GB" w:eastAsia="zh-CN"/>
        </w:rPr>
        <w:t>0</w:t>
      </w:r>
      <w:r w:rsidR="00BB0D38">
        <w:rPr>
          <w:rFonts w:ascii="Times New Roman" w:eastAsia="宋体" w:hAnsi="Times New Roman" w:hint="eastAsia"/>
          <w:b/>
          <w:szCs w:val="20"/>
          <w:lang w:val="en-GB" w:eastAsia="zh-CN"/>
        </w:rPr>
        <w:t>-</w:t>
      </w:r>
      <w:r w:rsidR="005B56A3">
        <w:rPr>
          <w:rFonts w:ascii="Times New Roman" w:eastAsia="宋体" w:hAnsi="Times New Roman"/>
          <w:b/>
          <w:szCs w:val="20"/>
          <w:lang w:val="en-GB" w:eastAsia="zh-CN"/>
        </w:rPr>
        <w:t>2bits PO index(es) indication in PEI DCI.</w:t>
      </w:r>
    </w:p>
    <w:bookmarkEnd w:id="16"/>
    <w:bookmarkEnd w:id="17"/>
    <w:p w14:paraId="7227CE2A" w14:textId="5B9B3A49" w:rsidR="002F589F" w:rsidRPr="00FB3C71" w:rsidRDefault="002F589F" w:rsidP="00FB3C71">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FB3C71">
        <w:rPr>
          <w:rFonts w:cs="Times New Roman"/>
          <w:b w:val="0"/>
          <w:bCs w:val="0"/>
          <w:kern w:val="0"/>
          <w:sz w:val="36"/>
          <w:szCs w:val="20"/>
          <w:lang w:val="fr-FR"/>
        </w:rPr>
        <w:t>Other functionalit</w:t>
      </w:r>
      <w:r w:rsidR="00385685" w:rsidRPr="00FB3C71">
        <w:rPr>
          <w:rFonts w:cs="Times New Roman"/>
          <w:b w:val="0"/>
          <w:bCs w:val="0"/>
          <w:kern w:val="0"/>
          <w:sz w:val="36"/>
          <w:szCs w:val="20"/>
          <w:lang w:val="fr-FR"/>
        </w:rPr>
        <w:t>ies</w:t>
      </w:r>
      <w:r w:rsidRPr="00FB3C71">
        <w:rPr>
          <w:rFonts w:cs="Times New Roman"/>
          <w:b w:val="0"/>
          <w:bCs w:val="0"/>
          <w:kern w:val="0"/>
          <w:sz w:val="36"/>
          <w:szCs w:val="20"/>
          <w:lang w:val="fr-FR"/>
        </w:rPr>
        <w:t xml:space="preserve"> </w:t>
      </w:r>
      <w:r w:rsidR="00374B02">
        <w:rPr>
          <w:rFonts w:cs="Times New Roman"/>
          <w:b w:val="0"/>
          <w:bCs w:val="0"/>
          <w:kern w:val="0"/>
          <w:sz w:val="36"/>
          <w:szCs w:val="20"/>
          <w:lang w:val="fr-FR"/>
        </w:rPr>
        <w:t>in</w:t>
      </w:r>
      <w:r w:rsidRPr="00FB3C71">
        <w:rPr>
          <w:rFonts w:cs="Times New Roman"/>
          <w:b w:val="0"/>
          <w:bCs w:val="0"/>
          <w:kern w:val="0"/>
          <w:sz w:val="36"/>
          <w:szCs w:val="20"/>
          <w:lang w:val="fr-FR"/>
        </w:rPr>
        <w:t xml:space="preserve"> </w:t>
      </w:r>
      <w:r w:rsidR="00374B02">
        <w:rPr>
          <w:rFonts w:cs="Times New Roman"/>
          <w:b w:val="0"/>
          <w:bCs w:val="0"/>
          <w:kern w:val="0"/>
          <w:sz w:val="36"/>
          <w:szCs w:val="20"/>
          <w:lang w:val="fr-FR"/>
        </w:rPr>
        <w:t xml:space="preserve">DCI format for </w:t>
      </w:r>
      <w:r w:rsidRPr="00FB3C71">
        <w:rPr>
          <w:rFonts w:cs="Times New Roman"/>
          <w:b w:val="0"/>
          <w:bCs w:val="0"/>
          <w:kern w:val="0"/>
          <w:sz w:val="36"/>
          <w:szCs w:val="20"/>
          <w:lang w:val="fr-FR"/>
        </w:rPr>
        <w:t>PEI</w:t>
      </w:r>
    </w:p>
    <w:p w14:paraId="4E2BB6CF" w14:textId="1FEA0BC8" w:rsidR="00CF5109" w:rsidRDefault="00CF5109" w:rsidP="00CF5109">
      <w:pPr>
        <w:pStyle w:val="a0"/>
        <w:numPr>
          <w:ilvl w:val="0"/>
          <w:numId w:val="9"/>
        </w:numPr>
        <w:spacing w:beforeLines="50" w:before="120"/>
        <w:rPr>
          <w:rFonts w:ascii="Times New Roman" w:eastAsiaTheme="minorEastAsia" w:hAnsi="Times New Roman"/>
          <w:b/>
          <w:i/>
          <w:u w:val="single"/>
          <w:lang w:val="fr-FR" w:eastAsia="zh-CN"/>
        </w:rPr>
      </w:pPr>
      <w:r w:rsidRPr="000F6403">
        <w:rPr>
          <w:rFonts w:ascii="Times New Roman" w:eastAsiaTheme="minorEastAsia" w:hAnsi="Times New Roman" w:hint="eastAsia"/>
          <w:b/>
          <w:i/>
          <w:u w:val="single"/>
          <w:lang w:val="fr-FR" w:eastAsia="zh-CN"/>
        </w:rPr>
        <w:t>T</w:t>
      </w:r>
      <w:r w:rsidRPr="000F6403">
        <w:rPr>
          <w:rFonts w:ascii="Times New Roman" w:eastAsiaTheme="minorEastAsia" w:hAnsi="Times New Roman"/>
          <w:b/>
          <w:i/>
          <w:u w:val="single"/>
          <w:lang w:val="fr-FR" w:eastAsia="zh-CN"/>
        </w:rPr>
        <w:t>RS availability indication</w:t>
      </w:r>
    </w:p>
    <w:p w14:paraId="572EA332" w14:textId="6E61C7B3" w:rsidR="00CF5109" w:rsidRDefault="00CF5109" w:rsidP="00CF5109">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This </w:t>
      </w:r>
      <w:r w:rsidR="00543DB5">
        <w:rPr>
          <w:rFonts w:ascii="Times New Roman" w:eastAsiaTheme="minorEastAsia" w:hAnsi="Times New Roman"/>
          <w:lang w:val="fr-FR" w:eastAsia="zh-CN"/>
        </w:rPr>
        <w:t>should</w:t>
      </w:r>
      <w:r>
        <w:rPr>
          <w:rFonts w:ascii="Times New Roman" w:eastAsiaTheme="minorEastAsia" w:hAnsi="Times New Roman"/>
          <w:lang w:val="fr-FR" w:eastAsia="zh-CN"/>
        </w:rPr>
        <w:t xml:space="preserve"> be decided in AI 8.7.1.2 and </w:t>
      </w:r>
      <w:r w:rsidR="0088641B">
        <w:rPr>
          <w:rFonts w:ascii="Times New Roman" w:eastAsiaTheme="minorEastAsia" w:hAnsi="Times New Roman"/>
          <w:lang w:val="fr-FR" w:eastAsia="zh-CN"/>
        </w:rPr>
        <w:t xml:space="preserve">then </w:t>
      </w:r>
      <w:r>
        <w:rPr>
          <w:rFonts w:ascii="Times New Roman" w:eastAsiaTheme="minorEastAsia" w:hAnsi="Times New Roman"/>
          <w:lang w:val="fr-FR" w:eastAsia="zh-CN"/>
        </w:rPr>
        <w:t xml:space="preserve">we can just follow the agreements </w:t>
      </w:r>
      <w:r w:rsidR="0088641B">
        <w:rPr>
          <w:rFonts w:ascii="Times New Roman" w:eastAsiaTheme="minorEastAsia" w:hAnsi="Times New Roman"/>
          <w:lang w:val="fr-FR" w:eastAsia="zh-CN"/>
        </w:rPr>
        <w:t xml:space="preserve">on TRS availibility indication </w:t>
      </w:r>
      <w:r>
        <w:rPr>
          <w:rFonts w:ascii="Times New Roman" w:eastAsiaTheme="minorEastAsia" w:hAnsi="Times New Roman"/>
          <w:lang w:val="fr-FR" w:eastAsia="zh-CN"/>
        </w:rPr>
        <w:t>endorsed in RAN plenary #93</w:t>
      </w:r>
      <w:r w:rsidR="00852156">
        <w:rPr>
          <w:rFonts w:ascii="Times New Roman" w:eastAsiaTheme="minorEastAsia" w:hAnsi="Times New Roman"/>
          <w:lang w:val="fr-FR" w:eastAsia="zh-CN"/>
        </w:rPr>
        <w:t xml:space="preserve"> [</w:t>
      </w:r>
      <w:r w:rsidR="003D7225">
        <w:rPr>
          <w:rFonts w:ascii="Times New Roman" w:eastAsiaTheme="minorEastAsia" w:hAnsi="Times New Roman"/>
          <w:lang w:val="fr-FR" w:eastAsia="zh-CN"/>
        </w:rPr>
        <w:t>6</w:t>
      </w:r>
      <w:r w:rsidR="00852156">
        <w:rPr>
          <w:rFonts w:ascii="Times New Roman" w:eastAsiaTheme="minorEastAsia" w:hAnsi="Times New Roman"/>
          <w:lang w:val="fr-FR" w:eastAsia="zh-CN"/>
        </w:rPr>
        <w:t>]</w:t>
      </w:r>
      <w:r w:rsidR="0088641B">
        <w:rPr>
          <w:rFonts w:ascii="Times New Roman" w:eastAsiaTheme="minorEastAsia" w:hAnsi="Times New Roman"/>
          <w:lang w:val="fr-FR" w:eastAsia="zh-CN"/>
        </w:rPr>
        <w:t xml:space="preserve">, which refers to that </w:t>
      </w:r>
      <w:r w:rsidR="00DB62FD">
        <w:rPr>
          <w:rFonts w:ascii="Times New Roman" w:eastAsiaTheme="minorEastAsia" w:hAnsi="Times New Roman"/>
          <w:lang w:val="fr-FR" w:eastAsia="zh-CN"/>
        </w:rPr>
        <w:t>i</w:t>
      </w:r>
      <w:r w:rsidR="0088641B" w:rsidRPr="0088641B">
        <w:rPr>
          <w:rFonts w:ascii="Times New Roman" w:eastAsiaTheme="minorEastAsia" w:hAnsi="Times New Roman"/>
          <w:lang w:val="fr-FR" w:eastAsia="zh-CN"/>
        </w:rPr>
        <w:t>f TRS availability indication is agreed to be supported in both paging DCI and the DCI format for PEI, same mechanism/principle for TRS availability indication is adopted for the two DCI formats</w:t>
      </w:r>
      <w:r>
        <w:rPr>
          <w:rFonts w:ascii="Times New Roman" w:eastAsiaTheme="minorEastAsia" w:hAnsi="Times New Roman"/>
          <w:lang w:val="fr-FR" w:eastAsia="zh-CN"/>
        </w:rPr>
        <w:t>.</w:t>
      </w:r>
    </w:p>
    <w:p w14:paraId="320BBF4F" w14:textId="2B590700" w:rsidR="00E67AB4" w:rsidRPr="00E67AB4" w:rsidRDefault="000F6403" w:rsidP="00E67AB4">
      <w:pPr>
        <w:pStyle w:val="a0"/>
        <w:numPr>
          <w:ilvl w:val="0"/>
          <w:numId w:val="9"/>
        </w:numPr>
        <w:spacing w:beforeLines="50" w:before="120"/>
        <w:rPr>
          <w:rFonts w:ascii="Times New Roman" w:eastAsiaTheme="minorEastAsia" w:hAnsi="Times New Roman"/>
          <w:b/>
          <w:i/>
          <w:u w:val="single"/>
          <w:lang w:val="fr-FR" w:eastAsia="zh-CN"/>
        </w:rPr>
      </w:pPr>
      <w:r>
        <w:rPr>
          <w:rFonts w:ascii="Times New Roman" w:eastAsiaTheme="minorEastAsia" w:hAnsi="Times New Roman"/>
          <w:b/>
          <w:i/>
          <w:u w:val="single"/>
          <w:lang w:val="fr-FR" w:eastAsia="zh-CN"/>
        </w:rPr>
        <w:t>SI update</w:t>
      </w:r>
      <w:r w:rsidRPr="000F6403">
        <w:rPr>
          <w:rFonts w:ascii="Times New Roman" w:eastAsiaTheme="minorEastAsia" w:hAnsi="Times New Roman"/>
          <w:b/>
          <w:i/>
          <w:u w:val="single"/>
          <w:lang w:val="fr-FR" w:eastAsia="zh-CN"/>
        </w:rPr>
        <w:t xml:space="preserve"> indication</w:t>
      </w:r>
    </w:p>
    <w:p w14:paraId="2296CC07" w14:textId="30FAC3F2" w:rsidR="00E67AB4" w:rsidRDefault="00E67AB4" w:rsidP="00E67AB4">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As per the agreement endorsed in RAN plenary #93</w:t>
      </w:r>
      <w:r w:rsidR="00852156">
        <w:rPr>
          <w:rFonts w:ascii="Times New Roman" w:eastAsiaTheme="minorEastAsia" w:hAnsi="Times New Roman"/>
          <w:lang w:val="fr-FR" w:eastAsia="zh-CN"/>
        </w:rPr>
        <w:t xml:space="preserve"> [</w:t>
      </w:r>
      <w:r w:rsidR="003D7225">
        <w:rPr>
          <w:rFonts w:ascii="Times New Roman" w:eastAsiaTheme="minorEastAsia" w:hAnsi="Times New Roman"/>
          <w:lang w:val="fr-FR" w:eastAsia="zh-CN"/>
        </w:rPr>
        <w:t>6</w:t>
      </w:r>
      <w:r w:rsidR="00852156">
        <w:rPr>
          <w:rFonts w:ascii="Times New Roman" w:eastAsiaTheme="minorEastAsia" w:hAnsi="Times New Roman"/>
          <w:lang w:val="fr-FR" w:eastAsia="zh-CN"/>
        </w:rPr>
        <w:t>]</w:t>
      </w:r>
      <w:r>
        <w:rPr>
          <w:rFonts w:ascii="Times New Roman" w:eastAsiaTheme="minorEastAsia" w:hAnsi="Times New Roman"/>
          <w:lang w:val="fr-FR" w:eastAsia="zh-CN"/>
        </w:rPr>
        <w:t xml:space="preserve">, SI update indication delievered in PEI should be precluded since it is not a </w:t>
      </w:r>
      <w:r w:rsidRPr="00054697">
        <w:rPr>
          <w:rFonts w:ascii="Times New Roman" w:hAnsi="Times New Roman"/>
          <w:szCs w:val="20"/>
        </w:rPr>
        <w:t xml:space="preserve">essential </w:t>
      </w:r>
      <w:r>
        <w:rPr>
          <w:rFonts w:ascii="Times New Roman" w:eastAsiaTheme="minorEastAsia" w:hAnsi="Times New Roman"/>
          <w:lang w:val="fr-FR" w:eastAsia="zh-CN"/>
        </w:rPr>
        <w:t>function for PEI.</w:t>
      </w:r>
    </w:p>
    <w:p w14:paraId="5FD4F30A" w14:textId="2B06F421" w:rsidR="00E67AB4" w:rsidRDefault="00E67AB4" w:rsidP="00E67AB4">
      <w:pPr>
        <w:pStyle w:val="a0"/>
        <w:spacing w:before="120"/>
        <w:rPr>
          <w:rFonts w:ascii="Times New Roman" w:eastAsiaTheme="minorEastAsia" w:hAnsi="Times New Roman"/>
          <w:b/>
          <w:lang w:val="fr-FR" w:eastAsia="zh-CN"/>
        </w:rPr>
      </w:pPr>
      <w:r w:rsidRPr="00B44897">
        <w:rPr>
          <w:rFonts w:ascii="Times New Roman" w:hAnsi="Times New Roman"/>
          <w:b/>
        </w:rPr>
        <w:t xml:space="preserve">Proposal </w:t>
      </w:r>
      <w:r w:rsidR="00F661B7">
        <w:rPr>
          <w:rFonts w:ascii="Times New Roman" w:hAnsi="Times New Roman"/>
          <w:b/>
        </w:rPr>
        <w:t>1</w:t>
      </w:r>
      <w:r w:rsidR="006152F1">
        <w:rPr>
          <w:rFonts w:ascii="Times New Roman" w:hAnsi="Times New Roman"/>
          <w:b/>
        </w:rPr>
        <w:t>1</w:t>
      </w:r>
      <w:r w:rsidRPr="00B44897">
        <w:rPr>
          <w:rFonts w:ascii="Times New Roman" w:eastAsiaTheme="minorEastAsia" w:hAnsi="Times New Roman"/>
          <w:b/>
          <w:lang w:val="fr-FR" w:eastAsia="zh-CN"/>
        </w:rPr>
        <w:t xml:space="preserve">: SI update indication </w:t>
      </w:r>
      <w:r w:rsidR="00DF1F5B" w:rsidRPr="00DF1F5B">
        <w:rPr>
          <w:rFonts w:ascii="Times New Roman" w:eastAsiaTheme="minorEastAsia" w:hAnsi="Times New Roman"/>
          <w:b/>
          <w:lang w:val="fr-FR" w:eastAsia="zh-CN"/>
        </w:rPr>
        <w:t xml:space="preserve">delivered </w:t>
      </w:r>
      <w:r w:rsidRPr="00B44897">
        <w:rPr>
          <w:rFonts w:ascii="Times New Roman" w:eastAsiaTheme="minorEastAsia" w:hAnsi="Times New Roman"/>
          <w:b/>
          <w:lang w:val="fr-FR" w:eastAsia="zh-CN"/>
        </w:rPr>
        <w:t>in PEI</w:t>
      </w:r>
      <w:r w:rsidR="00010F56">
        <w:rPr>
          <w:rFonts w:ascii="Times New Roman" w:eastAsiaTheme="minorEastAsia" w:hAnsi="Times New Roman"/>
          <w:b/>
          <w:lang w:val="fr-FR" w:eastAsia="zh-CN"/>
        </w:rPr>
        <w:t xml:space="preserve"> DCI</w:t>
      </w:r>
      <w:r w:rsidRPr="00B44897">
        <w:rPr>
          <w:rFonts w:ascii="Times New Roman" w:eastAsiaTheme="minorEastAsia" w:hAnsi="Times New Roman"/>
          <w:b/>
          <w:lang w:val="fr-FR" w:eastAsia="zh-CN"/>
        </w:rPr>
        <w:t xml:space="preserve"> should be precluded.</w:t>
      </w:r>
    </w:p>
    <w:p w14:paraId="60BA68E4" w14:textId="77777777" w:rsidR="00E67AB4" w:rsidRDefault="00E67AB4" w:rsidP="00E67AB4">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5BD65B3" w14:textId="1EBF6E1F" w:rsidR="00E67AB4" w:rsidRDefault="00E67AB4" w:rsidP="00D970A9">
      <w:pPr>
        <w:pStyle w:val="a0"/>
        <w:rPr>
          <w:rFonts w:ascii="Times New Roman" w:eastAsia="宋体" w:hAnsi="Times New Roman"/>
          <w:lang w:eastAsia="zh-CN"/>
        </w:rPr>
      </w:pPr>
      <w:r>
        <w:rPr>
          <w:rFonts w:ascii="Times New Roman" w:eastAsia="宋体" w:hAnsi="Times New Roman"/>
          <w:lang w:eastAsia="zh-CN"/>
        </w:rPr>
        <w:t>In this contribution, the detail configuration for PEI DCI and PEI occasion have been discussed concluded with the following proposals.</w:t>
      </w:r>
    </w:p>
    <w:p w14:paraId="5828CAFB" w14:textId="77777777" w:rsidR="00125E6B" w:rsidRPr="00BA0434" w:rsidRDefault="00125E6B" w:rsidP="00125E6B">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Proposal 1</w:t>
      </w:r>
      <w:r w:rsidRPr="00F57E6C">
        <w:rPr>
          <w:rFonts w:ascii="Times New Roman" w:eastAsiaTheme="minorEastAsia" w:hAnsi="Times New Roman"/>
          <w:b/>
          <w:szCs w:val="20"/>
          <w:lang w:val="fr-FR" w:eastAsia="zh-CN"/>
        </w:rPr>
        <w:t xml:space="preserve">: The maximum field size for paging indication should be </w:t>
      </w:r>
      <w:r>
        <w:rPr>
          <w:rFonts w:ascii="Times New Roman" w:eastAsiaTheme="minorEastAsia" w:hAnsi="Times New Roman"/>
          <w:b/>
          <w:szCs w:val="20"/>
          <w:lang w:val="fr-FR" w:eastAsia="zh-CN"/>
        </w:rPr>
        <w:t>16</w:t>
      </w:r>
      <w:r w:rsidRPr="00F57E6C">
        <w:rPr>
          <w:rFonts w:ascii="Times New Roman" w:eastAsiaTheme="minorEastAsia" w:hAnsi="Times New Roman"/>
          <w:b/>
          <w:szCs w:val="20"/>
          <w:lang w:val="fr-FR" w:eastAsia="zh-CN"/>
        </w:rPr>
        <w:t>bits.</w:t>
      </w:r>
    </w:p>
    <w:p w14:paraId="1ACCB1B0" w14:textId="090413CF" w:rsidR="00D970A9" w:rsidRDefault="00125E6B" w:rsidP="00D970A9">
      <w:pPr>
        <w:pStyle w:val="a0"/>
        <w:rPr>
          <w:rFonts w:ascii="Times New Roman" w:eastAsiaTheme="minorEastAsia" w:hAnsi="Times New Roman"/>
          <w:b/>
          <w:szCs w:val="20"/>
          <w:lang w:val="fr-FR" w:eastAsia="zh-CN"/>
        </w:rPr>
      </w:pPr>
      <w:r w:rsidRPr="00F57E6C">
        <w:rPr>
          <w:rFonts w:ascii="Times New Roman" w:hAnsi="Times New Roman"/>
          <w:b/>
          <w:szCs w:val="20"/>
        </w:rPr>
        <w:t>Proposal 2</w:t>
      </w:r>
      <w:r w:rsidRPr="00F57E6C">
        <w:rPr>
          <w:rFonts w:ascii="Times New Roman" w:eastAsiaTheme="minorEastAsia" w:hAnsi="Times New Roman"/>
          <w:b/>
          <w:szCs w:val="20"/>
          <w:lang w:val="fr-FR" w:eastAsia="zh-CN"/>
        </w:rPr>
        <w:t xml:space="preserve">: </w:t>
      </w:r>
      <w:r>
        <w:rPr>
          <w:rFonts w:ascii="Times New Roman" w:eastAsiaTheme="minorEastAsia" w:hAnsi="Times New Roman"/>
          <w:b/>
          <w:szCs w:val="20"/>
          <w:lang w:val="fr-FR" w:eastAsia="zh-CN"/>
        </w:rPr>
        <w:t>O</w:t>
      </w:r>
      <w:r w:rsidRPr="00F57E6C">
        <w:rPr>
          <w:rFonts w:ascii="Times New Roman" w:eastAsiaTheme="minorEastAsia" w:hAnsi="Times New Roman"/>
          <w:b/>
          <w:szCs w:val="20"/>
          <w:lang w:val="fr-FR" w:eastAsia="zh-CN"/>
        </w:rPr>
        <w:t>ne PEI for POs across multiple PFs should be precluded.</w:t>
      </w:r>
    </w:p>
    <w:p w14:paraId="382E3D11" w14:textId="77777777" w:rsidR="00125E6B" w:rsidRPr="008F220D" w:rsidRDefault="00125E6B" w:rsidP="00125E6B">
      <w:pPr>
        <w:pStyle w:val="a0"/>
        <w:spacing w:before="120"/>
        <w:rPr>
          <w:rFonts w:ascii="Times New Roman" w:eastAsiaTheme="minorEastAsia" w:hAnsi="Times New Roman"/>
          <w:b/>
          <w:szCs w:val="20"/>
          <w:lang w:eastAsia="zh-CN"/>
        </w:rPr>
      </w:pPr>
      <w:r w:rsidRPr="00F57E6C">
        <w:rPr>
          <w:rFonts w:ascii="Times New Roman" w:hAnsi="Times New Roman"/>
          <w:b/>
          <w:szCs w:val="20"/>
        </w:rPr>
        <w:t xml:space="preserve">Proposal </w:t>
      </w:r>
      <w:r>
        <w:rPr>
          <w:rFonts w:ascii="Times New Roman" w:hAnsi="Times New Roman"/>
          <w:b/>
          <w:szCs w:val="20"/>
        </w:rPr>
        <w:t>3</w:t>
      </w:r>
      <w:r w:rsidRPr="00F57E6C">
        <w:rPr>
          <w:rFonts w:ascii="Times New Roman" w:eastAsiaTheme="minorEastAsia" w:hAnsi="Times New Roman"/>
          <w:b/>
          <w:szCs w:val="20"/>
          <w:lang w:val="fr-FR" w:eastAsia="zh-CN"/>
        </w:rPr>
        <w:t>:</w:t>
      </w:r>
      <w:r>
        <w:rPr>
          <w:rFonts w:ascii="Times New Roman" w:eastAsiaTheme="minorEastAsia" w:hAnsi="Times New Roman"/>
          <w:b/>
          <w:szCs w:val="20"/>
          <w:lang w:val="fr-FR" w:eastAsia="zh-CN"/>
        </w:rPr>
        <w:t xml:space="preserve"> In a PEI DCI,</w:t>
      </w:r>
      <w:r>
        <w:rPr>
          <w:rFonts w:ascii="Times New Roman" w:eastAsiaTheme="minorEastAsia" w:hAnsi="Times New Roman" w:hint="eastAsia"/>
          <w:b/>
          <w:szCs w:val="20"/>
          <w:lang w:val="fr-FR" w:eastAsia="zh-CN"/>
        </w:rPr>
        <w:t xml:space="preserve"> </w:t>
      </w:r>
      <w:r>
        <w:rPr>
          <w:rFonts w:ascii="Times New Roman" w:eastAsiaTheme="minorEastAsia" w:hAnsi="Times New Roman"/>
          <w:b/>
          <w:szCs w:val="20"/>
          <w:lang w:val="fr-FR" w:eastAsia="zh-CN"/>
        </w:rPr>
        <w:t xml:space="preserve">a UE can obtain its paging indication block based on the the associated PO index in a PF and then figure out its corresponding bit according to </w:t>
      </w:r>
      <w:r w:rsidRPr="002749AA">
        <w:rPr>
          <w:rFonts w:ascii="Times New Roman" w:eastAsiaTheme="minorEastAsia" w:hAnsi="Times New Roman"/>
          <w:b/>
          <w:szCs w:val="20"/>
          <w:lang w:val="fr-FR" w:eastAsia="zh-CN"/>
        </w:rPr>
        <w:t>the index of subgroup notified by the network</w:t>
      </w:r>
      <w:r>
        <w:rPr>
          <w:rFonts w:ascii="Times New Roman" w:eastAsiaTheme="minorEastAsia" w:hAnsi="Times New Roman"/>
          <w:b/>
          <w:szCs w:val="20"/>
          <w:lang w:val="fr-FR" w:eastAsia="zh-CN"/>
        </w:rPr>
        <w:t>.</w:t>
      </w:r>
    </w:p>
    <w:p w14:paraId="22ED94CA" w14:textId="77777777" w:rsidR="00125E6B" w:rsidRPr="00F57E6C" w:rsidRDefault="00125E6B" w:rsidP="00125E6B">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Pr>
          <w:rFonts w:ascii="Times New Roman" w:hAnsi="Times New Roman"/>
          <w:b/>
          <w:szCs w:val="20"/>
        </w:rPr>
        <w:t>4</w:t>
      </w:r>
      <w:r w:rsidRPr="00F57E6C">
        <w:rPr>
          <w:rFonts w:ascii="Times New Roman" w:hAnsi="Times New Roman"/>
          <w:b/>
          <w:szCs w:val="20"/>
        </w:rPr>
        <w:t>:</w:t>
      </w:r>
      <w:r w:rsidRPr="00F57E6C">
        <w:rPr>
          <w:rFonts w:ascii="Times New Roman" w:eastAsia="宋体" w:hAnsi="Times New Roman"/>
          <w:b/>
          <w:szCs w:val="20"/>
          <w:lang w:val="en-GB" w:eastAsia="zh-CN"/>
        </w:rPr>
        <w:t xml:space="preserve"> A new PEI-RNTI is needed for PEI DCI.</w:t>
      </w:r>
    </w:p>
    <w:p w14:paraId="1CF08CDC" w14:textId="77777777" w:rsidR="00125E6B" w:rsidRPr="00F41FA6" w:rsidRDefault="00125E6B" w:rsidP="00125E6B">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Pr>
          <w:rFonts w:ascii="Times New Roman" w:hAnsi="Times New Roman"/>
          <w:b/>
          <w:szCs w:val="20"/>
        </w:rPr>
        <w:t>5</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Pr>
          <w:rFonts w:ascii="Times New Roman" w:eastAsia="宋体" w:hAnsi="Times New Roman"/>
          <w:b/>
          <w:szCs w:val="20"/>
          <w:lang w:val="en-GB" w:eastAsia="zh-CN"/>
        </w:rPr>
        <w:t>Not support to reuse</w:t>
      </w:r>
      <w:r w:rsidRPr="00F41FA6">
        <w:rPr>
          <w:rFonts w:ascii="Times New Roman" w:eastAsia="宋体" w:hAnsi="Times New Roman"/>
          <w:b/>
          <w:szCs w:val="20"/>
          <w:lang w:val="en-GB" w:eastAsia="zh-CN"/>
        </w:rPr>
        <w:t xml:space="preserve"> </w:t>
      </w:r>
      <w:proofErr w:type="spellStart"/>
      <w:r w:rsidRPr="00F41FA6">
        <w:rPr>
          <w:rFonts w:ascii="Times New Roman" w:hAnsi="Times New Roman"/>
          <w:b/>
          <w:i/>
          <w:szCs w:val="20"/>
          <w:lang w:val="en-GB" w:eastAsia="en-GB"/>
        </w:rPr>
        <w:t>searchSpaceSetZero</w:t>
      </w:r>
      <w:proofErr w:type="spellEnd"/>
      <w:r w:rsidRPr="00F41FA6">
        <w:rPr>
          <w:rFonts w:ascii="Times New Roman" w:hAnsi="Times New Roman"/>
          <w:b/>
          <w:szCs w:val="20"/>
          <w:lang w:val="en-GB" w:eastAsia="en-GB"/>
        </w:rPr>
        <w:t xml:space="preserve"> as PEI search space.</w:t>
      </w:r>
      <w:r>
        <w:rPr>
          <w:rFonts w:ascii="Times New Roman" w:hAnsi="Times New Roman"/>
          <w:b/>
          <w:szCs w:val="20"/>
          <w:lang w:val="en-GB" w:eastAsia="en-GB"/>
        </w:rPr>
        <w:t xml:space="preserve"> </w:t>
      </w:r>
      <w:r w:rsidRPr="00F41FA6">
        <w:rPr>
          <w:rFonts w:ascii="Times New Roman" w:hAnsi="Times New Roman"/>
          <w:b/>
          <w:szCs w:val="20"/>
          <w:lang w:val="en-GB" w:eastAsia="en-GB"/>
        </w:rPr>
        <w:t xml:space="preserve">And support to </w:t>
      </w:r>
      <w:r w:rsidRPr="00F41FA6">
        <w:rPr>
          <w:rFonts w:ascii="Times New Roman" w:eastAsia="宋体" w:hAnsi="Times New Roman"/>
          <w:b/>
          <w:szCs w:val="20"/>
          <w:lang w:eastAsia="zh-CN"/>
        </w:rPr>
        <w:t xml:space="preserve">reuse </w:t>
      </w:r>
      <w:proofErr w:type="spellStart"/>
      <w:r w:rsidRPr="00F41FA6">
        <w:rPr>
          <w:rFonts w:ascii="Times New Roman" w:hAnsi="Times New Roman"/>
          <w:b/>
          <w:i/>
          <w:szCs w:val="20"/>
          <w:lang w:val="en-GB" w:eastAsia="en-GB"/>
        </w:rPr>
        <w:t>pagingSearchSpace</w:t>
      </w:r>
      <w:proofErr w:type="spellEnd"/>
      <w:r w:rsidRPr="00F41FA6">
        <w:rPr>
          <w:rFonts w:ascii="Times New Roman" w:eastAsia="宋体" w:hAnsi="Times New Roman"/>
          <w:b/>
          <w:szCs w:val="20"/>
          <w:lang w:eastAsia="zh-CN"/>
        </w:rPr>
        <w:t xml:space="preserve"> as PEI search space </w:t>
      </w:r>
      <w:r w:rsidRPr="00F41FA6">
        <w:rPr>
          <w:rFonts w:ascii="Times New Roman" w:hAnsi="Times New Roman"/>
          <w:b/>
          <w:szCs w:val="20"/>
          <w:lang w:val="en-GB" w:eastAsia="en-GB"/>
        </w:rPr>
        <w:t xml:space="preserve">when </w:t>
      </w:r>
      <w:proofErr w:type="spellStart"/>
      <w:r w:rsidRPr="00F41FA6">
        <w:rPr>
          <w:rFonts w:ascii="Times New Roman" w:hAnsi="Times New Roman"/>
          <w:b/>
          <w:i/>
          <w:szCs w:val="20"/>
          <w:lang w:val="en-GB" w:eastAsia="en-GB"/>
        </w:rPr>
        <w:t>pagingSearchSpace</w:t>
      </w:r>
      <w:proofErr w:type="spellEnd"/>
      <w:r w:rsidRPr="00F41FA6">
        <w:rPr>
          <w:rFonts w:ascii="Times New Roman" w:hAnsi="Times New Roman"/>
          <w:b/>
          <w:szCs w:val="20"/>
          <w:lang w:val="en-GB" w:eastAsia="en-GB"/>
        </w:rPr>
        <w:t xml:space="preserve"> ID&gt;0.</w:t>
      </w:r>
    </w:p>
    <w:p w14:paraId="072C7BC6" w14:textId="77777777" w:rsidR="00125E6B" w:rsidRPr="00F41FA6" w:rsidRDefault="00125E6B" w:rsidP="00125E6B">
      <w:pPr>
        <w:pStyle w:val="a0"/>
        <w:spacing w:before="120"/>
        <w:rPr>
          <w:rFonts w:ascii="Times New Roman" w:eastAsiaTheme="minorEastAsia" w:hAnsi="Times New Roman"/>
          <w:b/>
          <w:szCs w:val="20"/>
          <w:lang w:val="fr-FR" w:eastAsia="zh-CN"/>
        </w:rPr>
      </w:pPr>
      <w:r w:rsidRPr="00F57E6C">
        <w:rPr>
          <w:rFonts w:ascii="Times New Roman" w:hAnsi="Times New Roman"/>
          <w:b/>
          <w:szCs w:val="20"/>
        </w:rPr>
        <w:t xml:space="preserve">Proposal </w:t>
      </w:r>
      <w:r>
        <w:rPr>
          <w:rFonts w:ascii="Times New Roman" w:hAnsi="Times New Roman"/>
          <w:b/>
          <w:szCs w:val="20"/>
        </w:rPr>
        <w:t>6</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Pr>
          <w:rFonts w:ascii="Times New Roman" w:eastAsia="宋体" w:hAnsi="Times New Roman"/>
          <w:b/>
          <w:szCs w:val="20"/>
          <w:lang w:val="en-GB" w:eastAsia="zh-CN"/>
        </w:rPr>
        <w:t>Support to keep</w:t>
      </w:r>
      <w:r w:rsidRPr="001A1600">
        <w:rPr>
          <w:rFonts w:ascii="Times New Roman" w:eastAsia="宋体" w:hAnsi="Times New Roman"/>
          <w:b/>
          <w:szCs w:val="20"/>
          <w:lang w:val="en-GB" w:eastAsia="zh-CN"/>
        </w:rPr>
        <w:t xml:space="preserve"> the same AL configuration </w:t>
      </w:r>
      <w:r>
        <w:rPr>
          <w:rFonts w:ascii="Times New Roman" w:eastAsia="宋体" w:hAnsi="Times New Roman"/>
          <w:b/>
          <w:szCs w:val="20"/>
          <w:lang w:val="en-GB" w:eastAsia="zh-CN"/>
        </w:rPr>
        <w:t xml:space="preserve">of PEI search space </w:t>
      </w:r>
      <w:r w:rsidRPr="001A1600">
        <w:rPr>
          <w:rFonts w:ascii="Times New Roman" w:eastAsia="宋体" w:hAnsi="Times New Roman"/>
          <w:b/>
          <w:szCs w:val="20"/>
          <w:lang w:val="en-GB" w:eastAsia="zh-CN"/>
        </w:rPr>
        <w:t>with that of legacy CSS set.</w:t>
      </w:r>
    </w:p>
    <w:p w14:paraId="5C272D1B" w14:textId="77777777" w:rsidR="00125E6B" w:rsidRPr="00125E6B" w:rsidRDefault="00125E6B" w:rsidP="00125E6B">
      <w:pPr>
        <w:pStyle w:val="a0"/>
        <w:spacing w:before="120"/>
        <w:rPr>
          <w:rFonts w:ascii="Times New Roman" w:hAnsi="Times New Roman"/>
          <w:b/>
          <w:szCs w:val="20"/>
        </w:rPr>
      </w:pPr>
      <w:r w:rsidRPr="00F57E6C">
        <w:rPr>
          <w:rFonts w:ascii="Times New Roman" w:hAnsi="Times New Roman"/>
          <w:b/>
          <w:szCs w:val="20"/>
        </w:rPr>
        <w:t xml:space="preserve">Proposal </w:t>
      </w:r>
      <w:r>
        <w:rPr>
          <w:rFonts w:ascii="Times New Roman" w:hAnsi="Times New Roman"/>
          <w:b/>
          <w:szCs w:val="20"/>
        </w:rPr>
        <w:t>7</w:t>
      </w:r>
      <w:r w:rsidRPr="00F57E6C">
        <w:rPr>
          <w:rFonts w:ascii="Times New Roman" w:hAnsi="Times New Roman"/>
          <w:b/>
          <w:szCs w:val="20"/>
        </w:rPr>
        <w:t>:</w:t>
      </w:r>
      <w:r w:rsidRPr="00F57E6C">
        <w:rPr>
          <w:rFonts w:ascii="Times New Roman" w:eastAsia="宋体" w:hAnsi="Times New Roman"/>
          <w:b/>
          <w:szCs w:val="20"/>
          <w:lang w:val="en-GB" w:eastAsia="zh-CN"/>
        </w:rPr>
        <w:t xml:space="preserve"> </w:t>
      </w:r>
      <w:r w:rsidRPr="00750194">
        <w:rPr>
          <w:rFonts w:ascii="Times New Roman" w:eastAsia="宋体" w:hAnsi="Times New Roman"/>
          <w:b/>
          <w:szCs w:val="20"/>
          <w:lang w:val="en-GB" w:eastAsia="zh-CN"/>
        </w:rPr>
        <w:t xml:space="preserve">Support </w:t>
      </w:r>
      <w:r w:rsidRPr="001B0F49">
        <w:rPr>
          <w:rFonts w:ascii="Times New Roman" w:eastAsia="宋体" w:hAnsi="Times New Roman"/>
          <w:b/>
          <w:szCs w:val="20"/>
          <w:lang w:val="en-GB" w:eastAsia="zh-CN"/>
        </w:rPr>
        <w:t>Alt2</w:t>
      </w:r>
      <w:r w:rsidRPr="001B0F49">
        <w:rPr>
          <w:rFonts w:ascii="Times New Roman" w:hAnsi="Times New Roman"/>
          <w:b/>
          <w:szCs w:val="20"/>
        </w:rPr>
        <w:t xml:space="preserve"> i.e., </w:t>
      </w:r>
      <w:r w:rsidRPr="001B0F49">
        <w:rPr>
          <w:rFonts w:ascii="Times New Roman" w:eastAsia="Microsoft YaHei UI" w:hAnsi="Times New Roman"/>
          <w:b/>
          <w:color w:val="000000"/>
          <w:szCs w:val="20"/>
          <w:lang w:val="en-GB" w:eastAsia="en-GB"/>
        </w:rPr>
        <w:t xml:space="preserve">the first PDCCH monitoring occasion of the PEI-O is provided </w:t>
      </w:r>
      <w:proofErr w:type="spellStart"/>
      <w:r w:rsidRPr="001B0F49">
        <w:rPr>
          <w:rFonts w:ascii="Times New Roman" w:eastAsia="Microsoft YaHei UI" w:hAnsi="Times New Roman"/>
          <w:b/>
          <w:color w:val="000000"/>
          <w:szCs w:val="20"/>
          <w:lang w:val="en-GB" w:eastAsia="en-GB"/>
        </w:rPr>
        <w:t>w.r.t.</w:t>
      </w:r>
      <w:proofErr w:type="spellEnd"/>
      <w:r w:rsidRPr="001B0F49">
        <w:rPr>
          <w:rFonts w:ascii="Times New Roman" w:eastAsia="Microsoft YaHei UI" w:hAnsi="Times New Roman"/>
          <w:b/>
          <w:color w:val="000000"/>
          <w:szCs w:val="20"/>
          <w:lang w:val="en-GB" w:eastAsia="en-GB"/>
        </w:rPr>
        <w:t xml:space="preserve"> the </w:t>
      </w:r>
      <w:r w:rsidRPr="001B0F49">
        <w:rPr>
          <w:rFonts w:ascii="Times New Roman" w:eastAsia="Microsoft YaHei UI" w:hAnsi="Times New Roman"/>
          <w:b/>
          <w:i/>
          <w:iCs/>
          <w:color w:val="000000"/>
          <w:szCs w:val="20"/>
          <w:lang w:val="en-GB" w:eastAsia="en-GB"/>
        </w:rPr>
        <w:t>L</w:t>
      </w:r>
      <w:r w:rsidRPr="001B0F49">
        <w:rPr>
          <w:rFonts w:ascii="Times New Roman" w:eastAsia="Microsoft YaHei UI" w:hAnsi="Times New Roman"/>
          <w:b/>
          <w:color w:val="000000"/>
          <w:szCs w:val="20"/>
          <w:lang w:val="en-GB" w:eastAsia="en-GB"/>
        </w:rPr>
        <w:t>-</w:t>
      </w:r>
      <w:proofErr w:type="spellStart"/>
      <w:r w:rsidRPr="001B0F49">
        <w:rPr>
          <w:rFonts w:ascii="Times New Roman" w:eastAsia="Microsoft YaHei UI" w:hAnsi="Times New Roman"/>
          <w:b/>
          <w:color w:val="000000"/>
          <w:szCs w:val="20"/>
          <w:lang w:val="en-GB" w:eastAsia="en-GB"/>
        </w:rPr>
        <w:t>th</w:t>
      </w:r>
      <w:proofErr w:type="spellEnd"/>
      <w:r w:rsidRPr="001B0F49">
        <w:rPr>
          <w:rFonts w:ascii="Times New Roman" w:eastAsia="Microsoft YaHei UI" w:hAnsi="Times New Roman"/>
          <w:b/>
          <w:color w:val="000000"/>
          <w:szCs w:val="20"/>
          <w:lang w:val="en-GB" w:eastAsia="en-GB"/>
        </w:rPr>
        <w:t xml:space="preserve"> SS burst before the first PDCCH monitoring occasion of the target PO.</w:t>
      </w:r>
    </w:p>
    <w:p w14:paraId="65FA5C8B" w14:textId="77777777" w:rsidR="00125E6B" w:rsidRPr="00F254FF" w:rsidRDefault="00125E6B" w:rsidP="00125E6B">
      <w:pPr>
        <w:pStyle w:val="a0"/>
        <w:spacing w:before="120"/>
        <w:rPr>
          <w:rFonts w:ascii="Times New Roman" w:hAnsi="Times New Roman"/>
          <w:b/>
          <w:szCs w:val="20"/>
          <w:lang w:val="en-GB"/>
        </w:rPr>
      </w:pPr>
      <w:r w:rsidRPr="00F254FF">
        <w:rPr>
          <w:rFonts w:ascii="Times New Roman" w:hAnsi="Times New Roman"/>
          <w:b/>
          <w:szCs w:val="20"/>
        </w:rPr>
        <w:t xml:space="preserve">Proposal </w:t>
      </w:r>
      <w:r>
        <w:rPr>
          <w:rFonts w:ascii="Times New Roman" w:hAnsi="Times New Roman"/>
          <w:b/>
          <w:szCs w:val="20"/>
        </w:rPr>
        <w:t>8</w:t>
      </w:r>
      <w:r w:rsidRPr="00F254FF">
        <w:rPr>
          <w:rFonts w:ascii="Times New Roman" w:hAnsi="Times New Roman"/>
          <w:b/>
          <w:szCs w:val="20"/>
        </w:rPr>
        <w:t>:</w:t>
      </w:r>
      <w:r w:rsidRPr="00F254FF">
        <w:t xml:space="preserve"> </w:t>
      </w:r>
      <w:r w:rsidRPr="00F254FF">
        <w:rPr>
          <w:rFonts w:ascii="Times New Roman" w:hAnsi="Times New Roman"/>
          <w:b/>
          <w:szCs w:val="20"/>
        </w:rPr>
        <w:t>The gap between PEI</w:t>
      </w:r>
      <w:r w:rsidRPr="00AC6239">
        <w:rPr>
          <w:rFonts w:ascii="Times New Roman" w:eastAsia="宋体" w:hAnsi="Times New Roman"/>
          <w:b/>
          <w:szCs w:val="20"/>
          <w:lang w:val="en-GB" w:eastAsia="zh-CN"/>
        </w:rPr>
        <w:t>-O</w:t>
      </w:r>
      <w:r w:rsidRPr="00F254FF">
        <w:rPr>
          <w:rFonts w:ascii="Times New Roman" w:hAnsi="Times New Roman"/>
          <w:b/>
          <w:szCs w:val="20"/>
        </w:rPr>
        <w:t xml:space="preserve"> and </w:t>
      </w:r>
      <w:r>
        <w:rPr>
          <w:rFonts w:ascii="Times New Roman" w:hAnsi="Times New Roman"/>
          <w:b/>
          <w:szCs w:val="20"/>
        </w:rPr>
        <w:t xml:space="preserve">the associated </w:t>
      </w:r>
      <w:r w:rsidRPr="00AC6239">
        <w:rPr>
          <w:rFonts w:ascii="Times New Roman" w:eastAsia="宋体" w:hAnsi="Times New Roman"/>
          <w:b/>
          <w:szCs w:val="20"/>
          <w:lang w:val="en-GB" w:eastAsia="zh-CN"/>
        </w:rPr>
        <w:t>PF/</w:t>
      </w:r>
      <w:r w:rsidRPr="00F254FF">
        <w:rPr>
          <w:rFonts w:ascii="Times New Roman" w:hAnsi="Times New Roman"/>
          <w:b/>
          <w:szCs w:val="20"/>
        </w:rPr>
        <w:t xml:space="preserve">PO </w:t>
      </w:r>
      <w:r>
        <w:rPr>
          <w:rFonts w:ascii="Times New Roman" w:hAnsi="Times New Roman"/>
          <w:b/>
          <w:szCs w:val="20"/>
        </w:rPr>
        <w:t xml:space="preserve">should </w:t>
      </w:r>
      <w:r w:rsidRPr="00F254FF">
        <w:rPr>
          <w:rFonts w:ascii="Times New Roman" w:hAnsi="Times New Roman"/>
          <w:b/>
          <w:szCs w:val="20"/>
        </w:rPr>
        <w:t>contain M SSB bursts, where the value of M can be 1, 2, 3 etc.</w:t>
      </w:r>
    </w:p>
    <w:p w14:paraId="089973B4" w14:textId="77777777" w:rsidR="00125E6B" w:rsidRPr="002E6FE0" w:rsidRDefault="00125E6B" w:rsidP="00125E6B">
      <w:pPr>
        <w:pStyle w:val="a0"/>
        <w:spacing w:before="120"/>
        <w:rPr>
          <w:rFonts w:ascii="Times New Roman" w:eastAsia="宋体" w:hAnsi="Times New Roman"/>
          <w:b/>
          <w:szCs w:val="20"/>
          <w:lang w:eastAsia="zh-CN"/>
        </w:rPr>
      </w:pPr>
      <w:r w:rsidRPr="002E6FE0">
        <w:rPr>
          <w:rFonts w:ascii="Times New Roman" w:hAnsi="Times New Roman"/>
          <w:b/>
          <w:szCs w:val="20"/>
        </w:rPr>
        <w:t xml:space="preserve">Proposal </w:t>
      </w:r>
      <w:r>
        <w:rPr>
          <w:rFonts w:ascii="Times New Roman" w:hAnsi="Times New Roman"/>
          <w:b/>
          <w:szCs w:val="20"/>
        </w:rPr>
        <w:t>9</w:t>
      </w:r>
      <w:r w:rsidRPr="002E6FE0">
        <w:rPr>
          <w:rFonts w:ascii="Times New Roman" w:hAnsi="Times New Roman"/>
          <w:b/>
          <w:szCs w:val="20"/>
        </w:rPr>
        <w:t>:</w:t>
      </w:r>
      <w:r w:rsidRPr="002E6FE0">
        <w:rPr>
          <w:rFonts w:ascii="Times New Roman" w:eastAsia="宋体" w:hAnsi="Times New Roman"/>
          <w:b/>
          <w:szCs w:val="20"/>
          <w:lang w:val="en-GB" w:eastAsia="zh-CN"/>
        </w:rPr>
        <w:t xml:space="preserve"> </w:t>
      </w:r>
      <w:r>
        <w:rPr>
          <w:rFonts w:ascii="Times New Roman" w:eastAsia="宋体" w:hAnsi="Times New Roman"/>
          <w:b/>
          <w:szCs w:val="20"/>
          <w:lang w:val="en-GB" w:eastAsia="zh-CN"/>
        </w:rPr>
        <w:t>T</w:t>
      </w:r>
      <w:r w:rsidRPr="00750194">
        <w:rPr>
          <w:rFonts w:ascii="Times New Roman" w:eastAsia="宋体" w:hAnsi="Times New Roman"/>
          <w:b/>
          <w:szCs w:val="20"/>
          <w:lang w:val="en-GB" w:eastAsia="zh-CN"/>
        </w:rPr>
        <w:t>o avoid a fragmented PEI-O configuration</w:t>
      </w:r>
      <w:r>
        <w:rPr>
          <w:rFonts w:ascii="Times New Roman" w:eastAsia="宋体" w:hAnsi="Times New Roman"/>
          <w:b/>
          <w:szCs w:val="20"/>
          <w:lang w:val="en-GB" w:eastAsia="zh-CN"/>
        </w:rPr>
        <w:t>,</w:t>
      </w:r>
      <w:r w:rsidRPr="00750194">
        <w:rPr>
          <w:rFonts w:ascii="Times New Roman" w:eastAsia="宋体" w:hAnsi="Times New Roman"/>
          <w:b/>
          <w:szCs w:val="20"/>
          <w:lang w:val="en-GB" w:eastAsia="zh-CN"/>
        </w:rPr>
        <w:t xml:space="preserve"> </w:t>
      </w:r>
      <w:r>
        <w:rPr>
          <w:rFonts w:ascii="Times New Roman" w:eastAsia="宋体" w:hAnsi="Times New Roman"/>
          <w:b/>
          <w:szCs w:val="20"/>
          <w:lang w:val="en-GB" w:eastAsia="zh-CN"/>
        </w:rPr>
        <w:t>support to a</w:t>
      </w:r>
      <w:r w:rsidRPr="002E6FE0">
        <w:rPr>
          <w:rFonts w:ascii="Times New Roman" w:eastAsia="宋体" w:hAnsi="Times New Roman"/>
          <w:b/>
          <w:szCs w:val="20"/>
          <w:lang w:val="en-GB" w:eastAsia="zh-CN"/>
        </w:rPr>
        <w:t xml:space="preserve">dopt the </w:t>
      </w:r>
      <w:r w:rsidRPr="002E6FE0">
        <w:rPr>
          <w:rFonts w:ascii="Times New Roman" w:eastAsia="宋体" w:hAnsi="Times New Roman"/>
          <w:b/>
          <w:szCs w:val="20"/>
          <w:lang w:eastAsia="zh-CN"/>
        </w:rPr>
        <w:t>following configuration and RRC parameters:</w:t>
      </w:r>
    </w:p>
    <w:p w14:paraId="01F884A8" w14:textId="77777777" w:rsidR="00125E6B" w:rsidRPr="002E6FE0" w:rsidRDefault="00125E6B" w:rsidP="00125E6B">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t xml:space="preserve">Define PEI-frame and configure the number of PEI-O contained in one PEI-frame. </w:t>
      </w:r>
    </w:p>
    <w:p w14:paraId="3605C05A" w14:textId="77777777" w:rsidR="00125E6B" w:rsidRPr="002E6FE0" w:rsidRDefault="00125E6B" w:rsidP="00125E6B">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t xml:space="preserve">Configure the number of POs in a PF that one PEI-frame can associate with. </w:t>
      </w:r>
    </w:p>
    <w:p w14:paraId="15B113B1" w14:textId="77777777" w:rsidR="00125E6B" w:rsidRPr="002E6FE0" w:rsidRDefault="00125E6B" w:rsidP="00125E6B">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 w:val="20"/>
          <w:szCs w:val="20"/>
        </w:rPr>
      </w:pPr>
      <w:r w:rsidRPr="002E6FE0">
        <w:rPr>
          <w:rFonts w:ascii="Times New Roman" w:hAnsi="Times New Roman"/>
          <w:b/>
          <w:sz w:val="20"/>
          <w:szCs w:val="20"/>
        </w:rPr>
        <w:lastRenderedPageBreak/>
        <w:t xml:space="preserve">Configure the indication relationship between PEI-Os in a PEI-frame and the associated POs for the PEI-frame. </w:t>
      </w:r>
    </w:p>
    <w:p w14:paraId="7C788FB6" w14:textId="1578AFF5" w:rsidR="00125E6B" w:rsidRPr="00CF24F3" w:rsidRDefault="00125E6B" w:rsidP="00CF24F3">
      <w:pPr>
        <w:pStyle w:val="ae"/>
        <w:numPr>
          <w:ilvl w:val="0"/>
          <w:numId w:val="23"/>
        </w:numPr>
        <w:overflowPunct w:val="0"/>
        <w:autoSpaceDE w:val="0"/>
        <w:autoSpaceDN w:val="0"/>
        <w:adjustRightInd w:val="0"/>
        <w:spacing w:after="120"/>
        <w:ind w:right="-96" w:firstLineChars="0"/>
        <w:textAlignment w:val="baseline"/>
        <w:rPr>
          <w:rFonts w:ascii="Times New Roman" w:hAnsi="Times New Roman"/>
          <w:b/>
          <w:szCs w:val="20"/>
        </w:rPr>
      </w:pPr>
      <w:r w:rsidRPr="002E6FE0">
        <w:rPr>
          <w:rFonts w:ascii="Times New Roman" w:hAnsi="Times New Roman"/>
          <w:b/>
          <w:sz w:val="20"/>
          <w:szCs w:val="20"/>
        </w:rPr>
        <w:t xml:space="preserve">Configure the list of </w:t>
      </w:r>
      <w:proofErr w:type="spellStart"/>
      <w:r w:rsidRPr="002E6FE0">
        <w:rPr>
          <w:rFonts w:ascii="Times New Roman" w:hAnsi="Times New Roman"/>
          <w:b/>
          <w:i/>
          <w:sz w:val="20"/>
          <w:szCs w:val="20"/>
        </w:rPr>
        <w:t>firstPDCCH</w:t>
      </w:r>
      <w:proofErr w:type="spellEnd"/>
      <w:r w:rsidRPr="002E6FE0">
        <w:rPr>
          <w:rFonts w:ascii="Times New Roman" w:hAnsi="Times New Roman"/>
          <w:b/>
          <w:i/>
          <w:sz w:val="20"/>
          <w:szCs w:val="20"/>
        </w:rPr>
        <w:t>-</w:t>
      </w:r>
      <w:proofErr w:type="spellStart"/>
      <w:r w:rsidRPr="002E6FE0">
        <w:rPr>
          <w:rFonts w:ascii="Times New Roman" w:hAnsi="Times New Roman"/>
          <w:b/>
          <w:i/>
          <w:sz w:val="20"/>
          <w:szCs w:val="20"/>
        </w:rPr>
        <w:t>MonitoringOccasionOfPEI</w:t>
      </w:r>
      <w:proofErr w:type="spellEnd"/>
      <w:r w:rsidR="00977493">
        <w:rPr>
          <w:rFonts w:ascii="Times New Roman" w:hAnsi="Times New Roman"/>
          <w:b/>
          <w:i/>
          <w:sz w:val="20"/>
          <w:szCs w:val="20"/>
        </w:rPr>
        <w:t>-O</w:t>
      </w:r>
      <w:r w:rsidRPr="002E6FE0">
        <w:rPr>
          <w:rFonts w:ascii="Times New Roman" w:hAnsi="Times New Roman"/>
          <w:b/>
          <w:sz w:val="20"/>
          <w:szCs w:val="20"/>
        </w:rPr>
        <w:t xml:space="preserve"> for each PEI-frame. Each of PEI-Os in a PEI-frame corresponds to a </w:t>
      </w:r>
      <w:proofErr w:type="spellStart"/>
      <w:r w:rsidRPr="002E6FE0">
        <w:rPr>
          <w:rFonts w:ascii="Times New Roman" w:hAnsi="Times New Roman"/>
          <w:b/>
          <w:i/>
          <w:sz w:val="20"/>
          <w:szCs w:val="20"/>
        </w:rPr>
        <w:t>firstPDCCH</w:t>
      </w:r>
      <w:proofErr w:type="spellEnd"/>
      <w:r w:rsidRPr="002E6FE0">
        <w:rPr>
          <w:rFonts w:ascii="Times New Roman" w:hAnsi="Times New Roman"/>
          <w:b/>
          <w:i/>
          <w:sz w:val="20"/>
          <w:szCs w:val="20"/>
        </w:rPr>
        <w:t>-</w:t>
      </w:r>
      <w:proofErr w:type="spellStart"/>
      <w:r w:rsidRPr="002E6FE0">
        <w:rPr>
          <w:rFonts w:ascii="Times New Roman" w:hAnsi="Times New Roman"/>
          <w:b/>
          <w:i/>
          <w:sz w:val="20"/>
          <w:szCs w:val="20"/>
        </w:rPr>
        <w:t>MonitoringOccasionOfPEI</w:t>
      </w:r>
      <w:proofErr w:type="spellEnd"/>
      <w:r w:rsidR="00977493">
        <w:rPr>
          <w:rFonts w:ascii="Times New Roman" w:hAnsi="Times New Roman"/>
          <w:b/>
          <w:i/>
          <w:sz w:val="20"/>
          <w:szCs w:val="20"/>
        </w:rPr>
        <w:t>-O</w:t>
      </w:r>
      <w:r w:rsidRPr="002E6FE0">
        <w:rPr>
          <w:rFonts w:ascii="Times New Roman" w:hAnsi="Times New Roman"/>
          <w:b/>
          <w:sz w:val="20"/>
          <w:szCs w:val="20"/>
        </w:rPr>
        <w:t xml:space="preserve"> parameter</w:t>
      </w:r>
      <w:r>
        <w:rPr>
          <w:rFonts w:ascii="Times New Roman" w:hAnsi="Times New Roman" w:hint="eastAsia"/>
          <w:b/>
          <w:sz w:val="20"/>
          <w:szCs w:val="20"/>
        </w:rPr>
        <w:t>.</w:t>
      </w:r>
    </w:p>
    <w:p w14:paraId="387A2752" w14:textId="4B1A09CE" w:rsidR="00125E6B" w:rsidRPr="000C76FA" w:rsidRDefault="00125E6B" w:rsidP="00125E6B">
      <w:pPr>
        <w:pStyle w:val="a0"/>
        <w:spacing w:before="120"/>
        <w:rPr>
          <w:rFonts w:ascii="Times New Roman" w:eastAsia="宋体" w:hAnsi="Times New Roman"/>
          <w:b/>
          <w:szCs w:val="20"/>
          <w:lang w:eastAsia="zh-CN"/>
        </w:rPr>
      </w:pPr>
      <w:r w:rsidRPr="002E6FE0">
        <w:rPr>
          <w:rFonts w:ascii="Times New Roman" w:hAnsi="Times New Roman"/>
          <w:b/>
          <w:szCs w:val="20"/>
        </w:rPr>
        <w:t xml:space="preserve">Proposal </w:t>
      </w:r>
      <w:r>
        <w:rPr>
          <w:rFonts w:ascii="Times New Roman" w:hAnsi="Times New Roman"/>
          <w:b/>
          <w:szCs w:val="20"/>
        </w:rPr>
        <w:t>10</w:t>
      </w:r>
      <w:r w:rsidRPr="002E6FE0">
        <w:rPr>
          <w:rFonts w:ascii="Times New Roman" w:hAnsi="Times New Roman"/>
          <w:b/>
          <w:szCs w:val="20"/>
        </w:rPr>
        <w:t>:</w:t>
      </w:r>
      <w:r w:rsidRPr="002E6FE0">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It is necessary for PEI DCI to notify the indicated PO index(es) to avoid the ambiguity e.g., </w:t>
      </w:r>
      <w:r w:rsidR="00C850E1">
        <w:rPr>
          <w:rFonts w:ascii="Times New Roman" w:eastAsia="宋体" w:hAnsi="Times New Roman"/>
          <w:b/>
          <w:szCs w:val="20"/>
          <w:lang w:val="en-GB" w:eastAsia="zh-CN"/>
        </w:rPr>
        <w:t>adding 0</w:t>
      </w:r>
      <w:r w:rsidR="003F35E0">
        <w:rPr>
          <w:rFonts w:ascii="Times New Roman" w:eastAsia="宋体" w:hAnsi="Times New Roman" w:hint="eastAsia"/>
          <w:b/>
          <w:szCs w:val="20"/>
          <w:lang w:val="en-GB" w:eastAsia="zh-CN"/>
        </w:rPr>
        <w:t>-</w:t>
      </w:r>
      <w:r w:rsidR="003F35E0">
        <w:rPr>
          <w:rFonts w:ascii="Times New Roman" w:eastAsia="宋体" w:hAnsi="Times New Roman"/>
          <w:b/>
          <w:szCs w:val="20"/>
          <w:lang w:val="en-GB" w:eastAsia="zh-CN"/>
        </w:rPr>
        <w:t>2bits</w:t>
      </w:r>
      <w:r>
        <w:rPr>
          <w:rFonts w:ascii="Times New Roman" w:eastAsia="宋体" w:hAnsi="Times New Roman"/>
          <w:b/>
          <w:szCs w:val="20"/>
          <w:lang w:val="en-GB" w:eastAsia="zh-CN"/>
        </w:rPr>
        <w:t xml:space="preserve"> PO index(</w:t>
      </w:r>
      <w:bookmarkStart w:id="23" w:name="_GoBack"/>
      <w:bookmarkEnd w:id="23"/>
      <w:r>
        <w:rPr>
          <w:rFonts w:ascii="Times New Roman" w:eastAsia="宋体" w:hAnsi="Times New Roman"/>
          <w:b/>
          <w:szCs w:val="20"/>
          <w:lang w:val="en-GB" w:eastAsia="zh-CN"/>
        </w:rPr>
        <w:t>es) indication in PEI DCI.</w:t>
      </w:r>
    </w:p>
    <w:p w14:paraId="244CFC5C" w14:textId="17B21F65" w:rsidR="00125E6B" w:rsidRPr="00CF24F3" w:rsidRDefault="00125E6B" w:rsidP="00CF24F3">
      <w:pPr>
        <w:pStyle w:val="a0"/>
        <w:spacing w:before="120"/>
        <w:rPr>
          <w:rFonts w:ascii="Times New Roman" w:eastAsiaTheme="minorEastAsia" w:hAnsi="Times New Roman"/>
          <w:b/>
          <w:lang w:val="fr-FR" w:eastAsia="zh-CN"/>
        </w:rPr>
      </w:pPr>
      <w:r w:rsidRPr="00B44897">
        <w:rPr>
          <w:rFonts w:ascii="Times New Roman" w:hAnsi="Times New Roman"/>
          <w:b/>
        </w:rPr>
        <w:t xml:space="preserve">Proposal </w:t>
      </w:r>
      <w:r>
        <w:rPr>
          <w:rFonts w:ascii="Times New Roman" w:hAnsi="Times New Roman"/>
          <w:b/>
        </w:rPr>
        <w:t>11</w:t>
      </w:r>
      <w:r w:rsidRPr="00B44897">
        <w:rPr>
          <w:rFonts w:ascii="Times New Roman" w:eastAsiaTheme="minorEastAsia" w:hAnsi="Times New Roman"/>
          <w:b/>
          <w:lang w:val="fr-FR" w:eastAsia="zh-CN"/>
        </w:rPr>
        <w:t xml:space="preserve">: SI update indication </w:t>
      </w:r>
      <w:r w:rsidRPr="00DF1F5B">
        <w:rPr>
          <w:rFonts w:ascii="Times New Roman" w:eastAsiaTheme="minorEastAsia" w:hAnsi="Times New Roman"/>
          <w:b/>
          <w:lang w:val="fr-FR" w:eastAsia="zh-CN"/>
        </w:rPr>
        <w:t xml:space="preserve">delivered </w:t>
      </w:r>
      <w:r w:rsidRPr="00B44897">
        <w:rPr>
          <w:rFonts w:ascii="Times New Roman" w:eastAsiaTheme="minorEastAsia" w:hAnsi="Times New Roman"/>
          <w:b/>
          <w:lang w:val="fr-FR" w:eastAsia="zh-CN"/>
        </w:rPr>
        <w:t>in PEI</w:t>
      </w:r>
      <w:r>
        <w:rPr>
          <w:rFonts w:ascii="Times New Roman" w:eastAsiaTheme="minorEastAsia" w:hAnsi="Times New Roman"/>
          <w:b/>
          <w:lang w:val="fr-FR" w:eastAsia="zh-CN"/>
        </w:rPr>
        <w:t xml:space="preserve"> DCI</w:t>
      </w:r>
      <w:r w:rsidRPr="00B44897">
        <w:rPr>
          <w:rFonts w:ascii="Times New Roman" w:eastAsiaTheme="minorEastAsia" w:hAnsi="Times New Roman"/>
          <w:b/>
          <w:lang w:val="fr-FR" w:eastAsia="zh-CN"/>
        </w:rPr>
        <w:t xml:space="preserve"> should be precluded.</w:t>
      </w:r>
    </w:p>
    <w:p w14:paraId="3C11C2D0" w14:textId="77777777" w:rsidR="00D970A9" w:rsidRDefault="00D970A9" w:rsidP="00D970A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06B8493" w14:textId="77777777" w:rsidR="00D970A9" w:rsidRPr="0077445A" w:rsidRDefault="00D970A9" w:rsidP="00852156">
      <w:pPr>
        <w:pStyle w:val="ae"/>
        <w:numPr>
          <w:ilvl w:val="0"/>
          <w:numId w:val="6"/>
        </w:numPr>
        <w:ind w:firstLineChars="0"/>
        <w:rPr>
          <w:rFonts w:ascii="Times New Roman" w:eastAsia="Times New Roman" w:hAnsi="Times New Roman"/>
          <w:kern w:val="0"/>
          <w:sz w:val="20"/>
          <w:szCs w:val="24"/>
          <w:lang w:eastAsia="en-US"/>
        </w:rPr>
      </w:pPr>
      <w:r w:rsidRPr="0077445A">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6bis-</w:t>
      </w:r>
      <w:r w:rsidRPr="0077445A">
        <w:rPr>
          <w:rFonts w:ascii="Times New Roman" w:eastAsia="Times New Roman" w:hAnsi="Times New Roman"/>
          <w:kern w:val="0"/>
          <w:sz w:val="20"/>
          <w:szCs w:val="24"/>
          <w:lang w:eastAsia="en-US"/>
        </w:rPr>
        <w:t xml:space="preserve">e </w:t>
      </w:r>
      <w:r>
        <w:rPr>
          <w:rFonts w:ascii="Times New Roman" w:eastAsia="Times New Roman" w:hAnsi="Times New Roman"/>
          <w:kern w:val="0"/>
          <w:sz w:val="20"/>
          <w:szCs w:val="24"/>
          <w:lang w:eastAsia="en-US"/>
        </w:rPr>
        <w:t>v19</w:t>
      </w:r>
      <w:r w:rsidRPr="0077445A">
        <w:rPr>
          <w:rFonts w:ascii="Times New Roman" w:eastAsia="Times New Roman" w:hAnsi="Times New Roman"/>
          <w:kern w:val="0"/>
          <w:sz w:val="20"/>
          <w:szCs w:val="24"/>
          <w:lang w:eastAsia="en-US"/>
        </w:rPr>
        <w:t xml:space="preserve"> (e-Meeting, October 11th – 19th, 2021). </w:t>
      </w:r>
    </w:p>
    <w:p w14:paraId="07C9BB2C" w14:textId="725123E9" w:rsidR="00D970A9" w:rsidRDefault="00D970A9" w:rsidP="00852156">
      <w:pPr>
        <w:pStyle w:val="ae"/>
        <w:numPr>
          <w:ilvl w:val="0"/>
          <w:numId w:val="6"/>
        </w:numPr>
        <w:ind w:firstLineChars="0"/>
        <w:rPr>
          <w:rFonts w:ascii="Times New Roman" w:eastAsia="Times New Roman" w:hAnsi="Times New Roman"/>
          <w:kern w:val="0"/>
          <w:sz w:val="20"/>
          <w:szCs w:val="24"/>
          <w:lang w:eastAsia="en-US"/>
        </w:rPr>
      </w:pPr>
      <w:bookmarkStart w:id="24" w:name="_Ref47189064"/>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sidRPr="00CB21B2">
        <w:rPr>
          <w:rFonts w:ascii="Times New Roman" w:eastAsia="Times New Roman" w:hAnsi="Times New Roman"/>
          <w:kern w:val="0"/>
          <w:sz w:val="20"/>
          <w:szCs w:val="24"/>
          <w:lang w:eastAsia="en-US"/>
        </w:rPr>
        <w:t xml:space="preserve">-e final (Online meeting, January 25th – February 5th, 2021). </w:t>
      </w:r>
      <w:bookmarkEnd w:id="24"/>
    </w:p>
    <w:p w14:paraId="2DDB92F0" w14:textId="4D3F2A2A" w:rsidR="003D7225" w:rsidRDefault="00134FEC" w:rsidP="00852156">
      <w:pPr>
        <w:pStyle w:val="ae"/>
        <w:numPr>
          <w:ilvl w:val="0"/>
          <w:numId w:val="6"/>
        </w:numPr>
        <w:ind w:firstLineChars="0"/>
        <w:rPr>
          <w:rFonts w:ascii="Times New Roman" w:eastAsia="Times New Roman" w:hAnsi="Times New Roman"/>
          <w:kern w:val="0"/>
          <w:sz w:val="20"/>
          <w:szCs w:val="24"/>
          <w:lang w:eastAsia="en-US"/>
        </w:rPr>
      </w:pPr>
      <w:r w:rsidRPr="00134FEC">
        <w:rPr>
          <w:rFonts w:ascii="Times New Roman" w:eastAsia="Times New Roman" w:hAnsi="Times New Roman"/>
          <w:kern w:val="0"/>
          <w:sz w:val="20"/>
          <w:szCs w:val="24"/>
          <w:lang w:eastAsia="en-US"/>
        </w:rPr>
        <w:t>R1-2106606</w:t>
      </w:r>
      <w:r>
        <w:rPr>
          <w:rFonts w:ascii="Times New Roman" w:eastAsia="Times New Roman" w:hAnsi="Times New Roman"/>
          <w:kern w:val="0"/>
          <w:sz w:val="20"/>
          <w:szCs w:val="24"/>
          <w:lang w:eastAsia="en-US"/>
        </w:rPr>
        <w:t>, “P</w:t>
      </w:r>
      <w:r w:rsidRPr="00134FEC">
        <w:rPr>
          <w:rFonts w:ascii="Times New Roman" w:eastAsia="Times New Roman" w:hAnsi="Times New Roman"/>
          <w:kern w:val="0"/>
          <w:sz w:val="20"/>
          <w:szCs w:val="24"/>
          <w:lang w:eastAsia="en-US"/>
        </w:rPr>
        <w:t>aging enhancements for idle/inactive mode UE power saving</w:t>
      </w:r>
      <w:r>
        <w:rPr>
          <w:rFonts w:ascii="Times New Roman" w:eastAsia="Times New Roman" w:hAnsi="Times New Roman"/>
          <w:kern w:val="0"/>
          <w:sz w:val="20"/>
          <w:szCs w:val="24"/>
          <w:lang w:eastAsia="en-US"/>
        </w:rPr>
        <w:t xml:space="preserve">”, </w:t>
      </w:r>
      <w:r w:rsidR="00C4720F">
        <w:rPr>
          <w:rFonts w:ascii="Times New Roman" w:eastAsia="Times New Roman" w:hAnsi="Times New Roman"/>
          <w:kern w:val="0"/>
          <w:sz w:val="20"/>
          <w:szCs w:val="24"/>
          <w:lang w:eastAsia="en-US"/>
        </w:rPr>
        <w:t xml:space="preserve">RAN1 106e, </w:t>
      </w:r>
      <w:r>
        <w:rPr>
          <w:rFonts w:ascii="Times New Roman" w:eastAsia="Times New Roman" w:hAnsi="Times New Roman"/>
          <w:kern w:val="0"/>
          <w:sz w:val="20"/>
          <w:szCs w:val="24"/>
          <w:lang w:eastAsia="en-US"/>
        </w:rPr>
        <w:t>vivo.</w:t>
      </w:r>
    </w:p>
    <w:p w14:paraId="4D03E909" w14:textId="6E5A144A" w:rsidR="009E42E0" w:rsidRPr="006D6F0D" w:rsidRDefault="009E42E0" w:rsidP="00852156">
      <w:pPr>
        <w:pStyle w:val="ae"/>
        <w:numPr>
          <w:ilvl w:val="0"/>
          <w:numId w:val="6"/>
        </w:numPr>
        <w:ind w:firstLineChars="0"/>
        <w:rPr>
          <w:rFonts w:ascii="Times New Roman" w:eastAsia="Times New Roman" w:hAnsi="Times New Roman"/>
          <w:kern w:val="0"/>
          <w:sz w:val="20"/>
          <w:szCs w:val="24"/>
          <w:lang w:eastAsia="en-US"/>
        </w:rPr>
      </w:pPr>
      <w:bookmarkStart w:id="25" w:name="_Ref47513993"/>
      <w:r w:rsidRPr="007D23E6">
        <w:rPr>
          <w:rFonts w:ascii="Times New Roman" w:eastAsia="Times New Roman" w:hAnsi="Times New Roman"/>
          <w:kern w:val="0"/>
          <w:sz w:val="20"/>
          <w:szCs w:val="24"/>
          <w:lang w:eastAsia="en-US"/>
        </w:rPr>
        <w:t>TS 38.</w:t>
      </w:r>
      <w:r>
        <w:rPr>
          <w:rFonts w:ascii="Times New Roman" w:eastAsia="Times New Roman" w:hAnsi="Times New Roman"/>
          <w:kern w:val="0"/>
          <w:sz w:val="20"/>
          <w:szCs w:val="24"/>
          <w:lang w:eastAsia="en-US"/>
        </w:rPr>
        <w:t>213</w:t>
      </w:r>
      <w:r w:rsidRPr="007D23E6">
        <w:rPr>
          <w:rFonts w:ascii="Times New Roman" w:eastAsia="Times New Roman" w:hAnsi="Times New Roman"/>
          <w:kern w:val="0"/>
          <w:sz w:val="20"/>
          <w:szCs w:val="24"/>
          <w:lang w:eastAsia="en-US"/>
        </w:rPr>
        <w:t>, “</w:t>
      </w:r>
      <w:r w:rsidRPr="009E42E0">
        <w:rPr>
          <w:rFonts w:ascii="Times New Roman" w:eastAsia="Times New Roman" w:hAnsi="Times New Roman"/>
          <w:kern w:val="0"/>
          <w:sz w:val="20"/>
          <w:szCs w:val="24"/>
          <w:lang w:eastAsia="en-US"/>
        </w:rPr>
        <w:t>Physical layer procedures for control</w:t>
      </w:r>
      <w:r w:rsidRPr="007D23E6">
        <w:rPr>
          <w:rFonts w:ascii="Times New Roman" w:eastAsia="Times New Roman" w:hAnsi="Times New Roman"/>
          <w:kern w:val="0"/>
          <w:sz w:val="20"/>
          <w:szCs w:val="24"/>
          <w:lang w:eastAsia="en-US"/>
        </w:rPr>
        <w:t>; NR” V16.</w:t>
      </w:r>
      <w:r>
        <w:rPr>
          <w:rFonts w:ascii="Times New Roman" w:eastAsia="Times New Roman" w:hAnsi="Times New Roman"/>
          <w:kern w:val="0"/>
          <w:sz w:val="20"/>
          <w:szCs w:val="24"/>
          <w:lang w:eastAsia="en-US"/>
        </w:rPr>
        <w:t>7</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0</w:t>
      </w:r>
      <w:r w:rsidRPr="007D23E6">
        <w:rPr>
          <w:rFonts w:ascii="Times New Roman" w:eastAsia="Times New Roman" w:hAnsi="Times New Roman"/>
          <w:kern w:val="0"/>
          <w:sz w:val="20"/>
          <w:szCs w:val="24"/>
          <w:lang w:eastAsia="en-US"/>
        </w:rPr>
        <w:t xml:space="preserve"> (202</w:t>
      </w:r>
      <w:r>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09</w:t>
      </w:r>
      <w:r w:rsidRPr="007D23E6">
        <w:rPr>
          <w:rFonts w:ascii="Times New Roman" w:eastAsia="Times New Roman" w:hAnsi="Times New Roman"/>
          <w:kern w:val="0"/>
          <w:sz w:val="20"/>
          <w:szCs w:val="24"/>
          <w:lang w:eastAsia="en-US"/>
        </w:rPr>
        <w:t>).</w:t>
      </w:r>
      <w:bookmarkEnd w:id="25"/>
    </w:p>
    <w:p w14:paraId="1FAF5B9B" w14:textId="77777777" w:rsidR="00852156" w:rsidRDefault="00852156" w:rsidP="00852156">
      <w:pPr>
        <w:pStyle w:val="a0"/>
        <w:numPr>
          <w:ilvl w:val="0"/>
          <w:numId w:val="6"/>
        </w:numPr>
        <w:spacing w:after="0" w:line="268" w:lineRule="auto"/>
        <w:rPr>
          <w:rFonts w:ascii="Times New Roman" w:eastAsia="Times New Roman" w:hAnsi="Times New Roman"/>
          <w:color w:val="000000"/>
        </w:rPr>
      </w:pPr>
      <w:bookmarkStart w:id="26" w:name="_Ref20768699"/>
      <w:bookmarkStart w:id="27" w:name="_Ref534204091"/>
      <w:bookmarkStart w:id="28" w:name="_Ref4680199"/>
      <w:bookmarkStart w:id="29" w:name="_Ref16431124"/>
      <w:r w:rsidRPr="007A2AA4">
        <w:rPr>
          <w:rFonts w:ascii="Times New Roman" w:eastAsia="Times New Roman" w:hAnsi="Times New Roman"/>
          <w:color w:val="000000"/>
        </w:rPr>
        <w:t>Chairman’s Notes of RAN1 #10</w:t>
      </w:r>
      <w:r>
        <w:rPr>
          <w:rFonts w:ascii="Times New Roman" w:eastAsia="Times New Roman" w:hAnsi="Times New Roman"/>
          <w:color w:val="000000"/>
        </w:rPr>
        <w:t>2</w:t>
      </w:r>
      <w:r w:rsidRPr="007A2AA4">
        <w:rPr>
          <w:rFonts w:ascii="Times New Roman" w:eastAsia="Times New Roman" w:hAnsi="Times New Roman"/>
          <w:color w:val="000000"/>
        </w:rPr>
        <w:t xml:space="preserve">-e final (Online meeting, </w:t>
      </w:r>
      <w:r w:rsidRPr="00A96242">
        <w:rPr>
          <w:rFonts w:ascii="Times New Roman" w:eastAsia="Times New Roman" w:hAnsi="Times New Roman"/>
          <w:color w:val="000000"/>
        </w:rPr>
        <w:t>August 17th – 28th, 2020</w:t>
      </w:r>
      <w:r w:rsidRPr="007A2AA4">
        <w:rPr>
          <w:rFonts w:ascii="Times New Roman" w:eastAsia="Times New Roman" w:hAnsi="Times New Roman"/>
          <w:color w:val="000000"/>
        </w:rPr>
        <w:t>)</w:t>
      </w:r>
      <w:r>
        <w:rPr>
          <w:rFonts w:ascii="Times New Roman" w:eastAsia="Times New Roman" w:hAnsi="Times New Roman"/>
          <w:color w:val="000000"/>
        </w:rPr>
        <w:t>.</w:t>
      </w:r>
      <w:bookmarkEnd w:id="26"/>
      <w:r w:rsidRPr="00C502CD">
        <w:t xml:space="preserve"> </w:t>
      </w:r>
    </w:p>
    <w:bookmarkEnd w:id="27"/>
    <w:bookmarkEnd w:id="28"/>
    <w:bookmarkEnd w:id="29"/>
    <w:p w14:paraId="4AB5F17C" w14:textId="015E8B86" w:rsidR="00FA6FF1" w:rsidRPr="00FA6FF1" w:rsidRDefault="00D970A9" w:rsidP="00FA6FF1">
      <w:pPr>
        <w:pStyle w:val="ae"/>
        <w:numPr>
          <w:ilvl w:val="0"/>
          <w:numId w:val="6"/>
        </w:numPr>
        <w:ind w:firstLineChars="0"/>
        <w:rPr>
          <w:rFonts w:ascii="Times New Roman" w:eastAsia="Times New Roman" w:hAnsi="Times New Roman"/>
          <w:kern w:val="0"/>
          <w:sz w:val="20"/>
          <w:szCs w:val="24"/>
          <w:lang w:eastAsia="en-US"/>
        </w:rPr>
      </w:pPr>
      <w:r w:rsidRPr="00366656">
        <w:rPr>
          <w:rFonts w:ascii="Times New Roman" w:eastAsia="Times New Roman" w:hAnsi="Times New Roman"/>
          <w:kern w:val="0"/>
          <w:sz w:val="20"/>
          <w:szCs w:val="24"/>
          <w:lang w:eastAsia="en-US"/>
        </w:rPr>
        <w:t>RP-212611</w:t>
      </w:r>
      <w:r>
        <w:rPr>
          <w:rFonts w:ascii="Times New Roman" w:eastAsia="Times New Roman" w:hAnsi="Times New Roman"/>
          <w:kern w:val="0"/>
          <w:sz w:val="20"/>
          <w:szCs w:val="24"/>
          <w:lang w:eastAsia="en-US"/>
        </w:rPr>
        <w:t>, “</w:t>
      </w:r>
      <w:r w:rsidRPr="00366656">
        <w:rPr>
          <w:rFonts w:ascii="Times New Roman" w:eastAsia="Times New Roman" w:hAnsi="Times New Roman"/>
          <w:kern w:val="0"/>
          <w:sz w:val="20"/>
          <w:szCs w:val="24"/>
          <w:lang w:eastAsia="en-US"/>
        </w:rPr>
        <w:t>Moderator’s summary for discussion [93e-18-PowSav-WI]: Final Round</w:t>
      </w:r>
      <w:r>
        <w:rPr>
          <w:rFonts w:ascii="Times New Roman" w:eastAsia="Times New Roman" w:hAnsi="Times New Roman"/>
          <w:kern w:val="0"/>
          <w:sz w:val="20"/>
          <w:szCs w:val="24"/>
          <w:lang w:eastAsia="en-US"/>
        </w:rPr>
        <w:t xml:space="preserve">”, </w:t>
      </w:r>
      <w:r w:rsidRPr="00CD2C35">
        <w:rPr>
          <w:rFonts w:ascii="Times New Roman" w:eastAsia="Times New Roman" w:hAnsi="Times New Roman"/>
          <w:kern w:val="0"/>
          <w:sz w:val="20"/>
          <w:szCs w:val="24"/>
          <w:lang w:eastAsia="en-US"/>
        </w:rPr>
        <w:t>RAN #93-e</w:t>
      </w:r>
      <w:r>
        <w:rPr>
          <w:rFonts w:ascii="Times New Roman" w:eastAsia="Times New Roman" w:hAnsi="Times New Roman"/>
          <w:kern w:val="0"/>
          <w:sz w:val="20"/>
          <w:szCs w:val="24"/>
          <w:lang w:eastAsia="en-US"/>
        </w:rPr>
        <w:t>,</w:t>
      </w:r>
      <w:r w:rsidRPr="00CD2C35">
        <w:rPr>
          <w:rFonts w:ascii="Times New Roman" w:eastAsia="Times New Roman" w:hAnsi="Times New Roman"/>
          <w:kern w:val="0"/>
          <w:sz w:val="20"/>
          <w:szCs w:val="24"/>
          <w:lang w:eastAsia="en-US"/>
        </w:rPr>
        <w:t xml:space="preserve"> </w:t>
      </w:r>
      <w:r w:rsidRPr="00366656">
        <w:rPr>
          <w:rFonts w:ascii="Times New Roman" w:eastAsia="Times New Roman" w:hAnsi="Times New Roman"/>
          <w:kern w:val="0"/>
          <w:sz w:val="20"/>
          <w:szCs w:val="24"/>
          <w:lang w:eastAsia="en-US"/>
        </w:rPr>
        <w:t>Moderator (CMCC</w:t>
      </w:r>
      <w:r w:rsidR="00FA6FF1">
        <w:rPr>
          <w:rFonts w:ascii="Times New Roman" w:eastAsia="Times New Roman" w:hAnsi="Times New Roman"/>
          <w:kern w:val="0"/>
          <w:sz w:val="20"/>
          <w:szCs w:val="24"/>
          <w:lang w:eastAsia="en-US"/>
        </w:rPr>
        <w:t>).</w:t>
      </w:r>
    </w:p>
    <w:sectPr w:rsidR="00FA6FF1" w:rsidRPr="00FA6FF1"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B72C0" w14:textId="77777777" w:rsidR="005A28FD" w:rsidRDefault="005A28FD">
      <w:r>
        <w:separator/>
      </w:r>
    </w:p>
  </w:endnote>
  <w:endnote w:type="continuationSeparator" w:id="0">
    <w:p w14:paraId="650C6073" w14:textId="77777777" w:rsidR="005A28FD" w:rsidRDefault="005A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C3E3" w14:textId="77777777" w:rsidR="005A28FD" w:rsidRDefault="005A28FD">
      <w:r>
        <w:separator/>
      </w:r>
    </w:p>
  </w:footnote>
  <w:footnote w:type="continuationSeparator" w:id="0">
    <w:p w14:paraId="25DEAC99" w14:textId="77777777" w:rsidR="005A28FD" w:rsidRDefault="005A2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761F"/>
    <w:multiLevelType w:val="hybridMultilevel"/>
    <w:tmpl w:val="8A5E9DC0"/>
    <w:lvl w:ilvl="0" w:tplc="CCD0E7D0">
      <w:start w:val="1"/>
      <w:numFmt w:val="bullet"/>
      <w:lvlText w:val=""/>
      <w:lvlJc w:val="left"/>
      <w:pPr>
        <w:ind w:left="620" w:hanging="420"/>
      </w:pPr>
      <w:rPr>
        <w:rFonts w:ascii="Symbol" w:hAnsi="Symbol"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E4630F"/>
    <w:multiLevelType w:val="hybridMultilevel"/>
    <w:tmpl w:val="EC868C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2EC4425C"/>
    <w:multiLevelType w:val="hybridMultilevel"/>
    <w:tmpl w:val="1408CC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B16E1D"/>
    <w:multiLevelType w:val="hybridMultilevel"/>
    <w:tmpl w:val="5A32B79E"/>
    <w:lvl w:ilvl="0" w:tplc="04090005">
      <w:start w:val="1"/>
      <w:numFmt w:val="bullet"/>
      <w:lvlText w:val=""/>
      <w:lvlJc w:val="left"/>
      <w:pPr>
        <w:ind w:left="420" w:hanging="420"/>
      </w:pPr>
      <w:rPr>
        <w:rFonts w:ascii="Wingdings" w:hAnsi="Wingdings" w:hint="default"/>
      </w:rPr>
    </w:lvl>
    <w:lvl w:ilvl="1" w:tplc="4FD29CC2">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8192D"/>
    <w:multiLevelType w:val="hybridMultilevel"/>
    <w:tmpl w:val="2F38EBF2"/>
    <w:lvl w:ilvl="0" w:tplc="04090001">
      <w:start w:val="1"/>
      <w:numFmt w:val="bullet"/>
      <w:lvlText w:val=""/>
      <w:lvlJc w:val="left"/>
      <w:pPr>
        <w:ind w:left="620" w:hanging="420"/>
      </w:pPr>
      <w:rPr>
        <w:rFonts w:ascii="Symbol" w:hAnsi="Symbol"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6F7419"/>
    <w:multiLevelType w:val="hybridMultilevel"/>
    <w:tmpl w:val="DB5AC562"/>
    <w:lvl w:ilvl="0" w:tplc="5412BA76">
      <w:start w:val="1"/>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11" w15:restartNumberingAfterBreak="0">
    <w:nsid w:val="42811162"/>
    <w:multiLevelType w:val="hybridMultilevel"/>
    <w:tmpl w:val="565EE6BE"/>
    <w:lvl w:ilvl="0" w:tplc="0409000D">
      <w:start w:val="1"/>
      <w:numFmt w:val="bullet"/>
      <w:lvlText w:val=""/>
      <w:lvlJc w:val="left"/>
      <w:pPr>
        <w:ind w:left="420" w:hanging="420"/>
      </w:pPr>
      <w:rPr>
        <w:rFonts w:ascii="Wingdings" w:hAnsi="Wingdings" w:hint="default"/>
      </w:rPr>
    </w:lvl>
    <w:lvl w:ilvl="1" w:tplc="4FD29CC2">
      <w:start w:val="1"/>
      <w:numFmt w:val="decimal"/>
      <w:lvlText w:val="%2."/>
      <w:lvlJc w:val="left"/>
      <w:pPr>
        <w:ind w:left="840" w:hanging="420"/>
      </w:pPr>
      <w:rPr>
        <w:rFont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692EFE"/>
    <w:multiLevelType w:val="hybridMultilevel"/>
    <w:tmpl w:val="694C179C"/>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B67A93"/>
    <w:multiLevelType w:val="hybridMultilevel"/>
    <w:tmpl w:val="C9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AD7096"/>
    <w:multiLevelType w:val="hybridMultilevel"/>
    <w:tmpl w:val="0204A23E"/>
    <w:lvl w:ilvl="0" w:tplc="C3866CD0">
      <w:start w:val="3"/>
      <w:numFmt w:val="lowerLetter"/>
      <w:lvlText w:val="(%1)"/>
      <w:lvlJc w:val="left"/>
      <w:pPr>
        <w:ind w:left="360" w:hanging="360"/>
      </w:pPr>
      <w:rPr>
        <w:rFonts w:hint="default"/>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ED92CB8"/>
    <w:multiLevelType w:val="hybridMultilevel"/>
    <w:tmpl w:val="81AAB3C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F507EF7"/>
    <w:multiLevelType w:val="hybridMultilevel"/>
    <w:tmpl w:val="2CD0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7"/>
  </w:num>
  <w:num w:numId="4">
    <w:abstractNumId w:val="9"/>
  </w:num>
  <w:num w:numId="5">
    <w:abstractNumId w:val="17"/>
  </w:num>
  <w:num w:numId="6">
    <w:abstractNumId w:val="23"/>
  </w:num>
  <w:num w:numId="7">
    <w:abstractNumId w:val="5"/>
  </w:num>
  <w:num w:numId="8">
    <w:abstractNumId w:val="21"/>
  </w:num>
  <w:num w:numId="9">
    <w:abstractNumId w:val="4"/>
  </w:num>
  <w:num w:numId="10">
    <w:abstractNumId w:val="18"/>
  </w:num>
  <w:num w:numId="11">
    <w:abstractNumId w:val="1"/>
  </w:num>
  <w:num w:numId="12">
    <w:abstractNumId w:val="16"/>
  </w:num>
  <w:num w:numId="13">
    <w:abstractNumId w:val="14"/>
  </w:num>
  <w:num w:numId="14">
    <w:abstractNumId w:val="15"/>
  </w:num>
  <w:num w:numId="15">
    <w:abstractNumId w:val="13"/>
  </w:num>
  <w:num w:numId="16">
    <w:abstractNumId w:val="19"/>
  </w:num>
  <w:num w:numId="17">
    <w:abstractNumId w:val="25"/>
  </w:num>
  <w:num w:numId="18">
    <w:abstractNumId w:val="2"/>
  </w:num>
  <w:num w:numId="19">
    <w:abstractNumId w:val="11"/>
  </w:num>
  <w:num w:numId="20">
    <w:abstractNumId w:val="24"/>
  </w:num>
  <w:num w:numId="21">
    <w:abstractNumId w:val="8"/>
  </w:num>
  <w:num w:numId="22">
    <w:abstractNumId w:val="6"/>
  </w:num>
  <w:num w:numId="23">
    <w:abstractNumId w:val="0"/>
  </w:num>
  <w:num w:numId="24">
    <w:abstractNumId w:val="3"/>
  </w:num>
  <w:num w:numId="25">
    <w:abstractNumId w:val="10"/>
  </w:num>
  <w:num w:numId="2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373"/>
    <w:rsid w:val="00007D0F"/>
    <w:rsid w:val="00007E01"/>
    <w:rsid w:val="0001068D"/>
    <w:rsid w:val="00010791"/>
    <w:rsid w:val="00010894"/>
    <w:rsid w:val="00010AB6"/>
    <w:rsid w:val="00010B9A"/>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979"/>
    <w:rsid w:val="00021B1B"/>
    <w:rsid w:val="00021C03"/>
    <w:rsid w:val="00022004"/>
    <w:rsid w:val="00022580"/>
    <w:rsid w:val="000229D9"/>
    <w:rsid w:val="00022A7D"/>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8A4"/>
    <w:rsid w:val="0003394F"/>
    <w:rsid w:val="00033D65"/>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EA"/>
    <w:rsid w:val="00046FF5"/>
    <w:rsid w:val="00047353"/>
    <w:rsid w:val="00047398"/>
    <w:rsid w:val="00047423"/>
    <w:rsid w:val="000477DC"/>
    <w:rsid w:val="0004795D"/>
    <w:rsid w:val="00047D75"/>
    <w:rsid w:val="000504F2"/>
    <w:rsid w:val="000505A5"/>
    <w:rsid w:val="00050715"/>
    <w:rsid w:val="00050717"/>
    <w:rsid w:val="00050D96"/>
    <w:rsid w:val="00050FE2"/>
    <w:rsid w:val="00051279"/>
    <w:rsid w:val="000517BF"/>
    <w:rsid w:val="000517C0"/>
    <w:rsid w:val="000519A5"/>
    <w:rsid w:val="00051C37"/>
    <w:rsid w:val="00051C53"/>
    <w:rsid w:val="00051D9C"/>
    <w:rsid w:val="00051FF5"/>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0C"/>
    <w:rsid w:val="0005477E"/>
    <w:rsid w:val="000547B5"/>
    <w:rsid w:val="00054A78"/>
    <w:rsid w:val="00054D10"/>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F7D"/>
    <w:rsid w:val="00075FDA"/>
    <w:rsid w:val="00076367"/>
    <w:rsid w:val="0007680E"/>
    <w:rsid w:val="00076A2B"/>
    <w:rsid w:val="00076E3A"/>
    <w:rsid w:val="00077008"/>
    <w:rsid w:val="00077076"/>
    <w:rsid w:val="000773A6"/>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321"/>
    <w:rsid w:val="000944CF"/>
    <w:rsid w:val="00094600"/>
    <w:rsid w:val="00094B3C"/>
    <w:rsid w:val="00094C7F"/>
    <w:rsid w:val="0009515F"/>
    <w:rsid w:val="000951E0"/>
    <w:rsid w:val="00095206"/>
    <w:rsid w:val="0009529D"/>
    <w:rsid w:val="00095889"/>
    <w:rsid w:val="00095F77"/>
    <w:rsid w:val="000963DD"/>
    <w:rsid w:val="00096648"/>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F83"/>
    <w:rsid w:val="000A14B9"/>
    <w:rsid w:val="000A190A"/>
    <w:rsid w:val="000A1A4E"/>
    <w:rsid w:val="000A1BC9"/>
    <w:rsid w:val="000A1BE3"/>
    <w:rsid w:val="000A1C0A"/>
    <w:rsid w:val="000A2489"/>
    <w:rsid w:val="000A2B56"/>
    <w:rsid w:val="000A2C2A"/>
    <w:rsid w:val="000A2D2E"/>
    <w:rsid w:val="000A2DF4"/>
    <w:rsid w:val="000A3167"/>
    <w:rsid w:val="000A3460"/>
    <w:rsid w:val="000A35AC"/>
    <w:rsid w:val="000A380E"/>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872"/>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EE"/>
    <w:rsid w:val="000B38FE"/>
    <w:rsid w:val="000B39D2"/>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1D8F"/>
    <w:rsid w:val="000C2155"/>
    <w:rsid w:val="000C2208"/>
    <w:rsid w:val="000C27A7"/>
    <w:rsid w:val="000C31B8"/>
    <w:rsid w:val="000C3AB0"/>
    <w:rsid w:val="000C3E62"/>
    <w:rsid w:val="000C3F0A"/>
    <w:rsid w:val="000C422D"/>
    <w:rsid w:val="000C42A5"/>
    <w:rsid w:val="000C4A8B"/>
    <w:rsid w:val="000C4BCA"/>
    <w:rsid w:val="000C4D73"/>
    <w:rsid w:val="000C515A"/>
    <w:rsid w:val="000C5716"/>
    <w:rsid w:val="000C58CD"/>
    <w:rsid w:val="000C5A5C"/>
    <w:rsid w:val="000C5B54"/>
    <w:rsid w:val="000C62F7"/>
    <w:rsid w:val="000C6987"/>
    <w:rsid w:val="000C69BB"/>
    <w:rsid w:val="000C6F30"/>
    <w:rsid w:val="000C7228"/>
    <w:rsid w:val="000C76FA"/>
    <w:rsid w:val="000C7746"/>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A4D"/>
    <w:rsid w:val="000D5C3A"/>
    <w:rsid w:val="000D5D0F"/>
    <w:rsid w:val="000D60AE"/>
    <w:rsid w:val="000D6138"/>
    <w:rsid w:val="000D6144"/>
    <w:rsid w:val="000D6502"/>
    <w:rsid w:val="000D659A"/>
    <w:rsid w:val="000D6826"/>
    <w:rsid w:val="000D69DE"/>
    <w:rsid w:val="000D6A21"/>
    <w:rsid w:val="000D6CDC"/>
    <w:rsid w:val="000D77B8"/>
    <w:rsid w:val="000D78B6"/>
    <w:rsid w:val="000D7DB8"/>
    <w:rsid w:val="000E00CE"/>
    <w:rsid w:val="000E00F9"/>
    <w:rsid w:val="000E052D"/>
    <w:rsid w:val="000E068D"/>
    <w:rsid w:val="000E0F87"/>
    <w:rsid w:val="000E1909"/>
    <w:rsid w:val="000E1C14"/>
    <w:rsid w:val="000E2307"/>
    <w:rsid w:val="000E294E"/>
    <w:rsid w:val="000E2985"/>
    <w:rsid w:val="000E29F2"/>
    <w:rsid w:val="000E2B51"/>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B79"/>
    <w:rsid w:val="000E6C5E"/>
    <w:rsid w:val="000E705E"/>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ECD"/>
    <w:rsid w:val="0011621D"/>
    <w:rsid w:val="001164BC"/>
    <w:rsid w:val="00117006"/>
    <w:rsid w:val="00117076"/>
    <w:rsid w:val="001170A7"/>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75"/>
    <w:rsid w:val="00123E88"/>
    <w:rsid w:val="00123F8E"/>
    <w:rsid w:val="0012412F"/>
    <w:rsid w:val="00124299"/>
    <w:rsid w:val="001242C9"/>
    <w:rsid w:val="00124BE6"/>
    <w:rsid w:val="00124E79"/>
    <w:rsid w:val="0012519B"/>
    <w:rsid w:val="00125C01"/>
    <w:rsid w:val="00125CA4"/>
    <w:rsid w:val="00125D20"/>
    <w:rsid w:val="00125E6B"/>
    <w:rsid w:val="00125ED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30B"/>
    <w:rsid w:val="00130753"/>
    <w:rsid w:val="001307DF"/>
    <w:rsid w:val="00130ADC"/>
    <w:rsid w:val="00130ADF"/>
    <w:rsid w:val="00130B3A"/>
    <w:rsid w:val="00130B64"/>
    <w:rsid w:val="00130B83"/>
    <w:rsid w:val="00130EAE"/>
    <w:rsid w:val="00130F7C"/>
    <w:rsid w:val="00131160"/>
    <w:rsid w:val="00131495"/>
    <w:rsid w:val="001314CA"/>
    <w:rsid w:val="001316A1"/>
    <w:rsid w:val="001318F0"/>
    <w:rsid w:val="00131B52"/>
    <w:rsid w:val="00131B9D"/>
    <w:rsid w:val="00131E2C"/>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4FEC"/>
    <w:rsid w:val="001356D8"/>
    <w:rsid w:val="0013594B"/>
    <w:rsid w:val="00135972"/>
    <w:rsid w:val="00135A19"/>
    <w:rsid w:val="00135CA9"/>
    <w:rsid w:val="00136179"/>
    <w:rsid w:val="0013659E"/>
    <w:rsid w:val="001367F0"/>
    <w:rsid w:val="0013688A"/>
    <w:rsid w:val="001368DB"/>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EE7"/>
    <w:rsid w:val="00147F44"/>
    <w:rsid w:val="00150317"/>
    <w:rsid w:val="001505E6"/>
    <w:rsid w:val="0015097A"/>
    <w:rsid w:val="00150D71"/>
    <w:rsid w:val="00150FBE"/>
    <w:rsid w:val="001511AD"/>
    <w:rsid w:val="00151418"/>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9AE"/>
    <w:rsid w:val="00157A72"/>
    <w:rsid w:val="00157AB5"/>
    <w:rsid w:val="00157BD9"/>
    <w:rsid w:val="00157D89"/>
    <w:rsid w:val="00157E43"/>
    <w:rsid w:val="00160266"/>
    <w:rsid w:val="00160321"/>
    <w:rsid w:val="0016040A"/>
    <w:rsid w:val="00160691"/>
    <w:rsid w:val="00160C3F"/>
    <w:rsid w:val="00160C79"/>
    <w:rsid w:val="00160EB3"/>
    <w:rsid w:val="00160ED5"/>
    <w:rsid w:val="00160F22"/>
    <w:rsid w:val="00161189"/>
    <w:rsid w:val="001611D2"/>
    <w:rsid w:val="00161A00"/>
    <w:rsid w:val="00161A12"/>
    <w:rsid w:val="00161DC1"/>
    <w:rsid w:val="00161E41"/>
    <w:rsid w:val="00162433"/>
    <w:rsid w:val="00162488"/>
    <w:rsid w:val="0016280B"/>
    <w:rsid w:val="0016296B"/>
    <w:rsid w:val="00162E2F"/>
    <w:rsid w:val="00162FFA"/>
    <w:rsid w:val="001631C7"/>
    <w:rsid w:val="001631DC"/>
    <w:rsid w:val="001631E1"/>
    <w:rsid w:val="0016331D"/>
    <w:rsid w:val="001633DC"/>
    <w:rsid w:val="00163436"/>
    <w:rsid w:val="00163A50"/>
    <w:rsid w:val="00163C3C"/>
    <w:rsid w:val="00163CEB"/>
    <w:rsid w:val="00163D48"/>
    <w:rsid w:val="00164451"/>
    <w:rsid w:val="001645B8"/>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5FA8"/>
    <w:rsid w:val="00166066"/>
    <w:rsid w:val="0016634C"/>
    <w:rsid w:val="001666A6"/>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0B"/>
    <w:rsid w:val="00184335"/>
    <w:rsid w:val="00184A0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A0275"/>
    <w:rsid w:val="001A082C"/>
    <w:rsid w:val="001A09BD"/>
    <w:rsid w:val="001A150F"/>
    <w:rsid w:val="001A1600"/>
    <w:rsid w:val="001A181F"/>
    <w:rsid w:val="001A1963"/>
    <w:rsid w:val="001A1CCE"/>
    <w:rsid w:val="001A2237"/>
    <w:rsid w:val="001A2279"/>
    <w:rsid w:val="001A23E3"/>
    <w:rsid w:val="001A28A7"/>
    <w:rsid w:val="001A28C4"/>
    <w:rsid w:val="001A29E7"/>
    <w:rsid w:val="001A2A23"/>
    <w:rsid w:val="001A2A36"/>
    <w:rsid w:val="001A2C5C"/>
    <w:rsid w:val="001A302D"/>
    <w:rsid w:val="001A30C5"/>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938"/>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89D"/>
    <w:rsid w:val="001D7902"/>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43A"/>
    <w:rsid w:val="001E59F8"/>
    <w:rsid w:val="001E5DCA"/>
    <w:rsid w:val="001E5DE6"/>
    <w:rsid w:val="001E64D2"/>
    <w:rsid w:val="001E6C1C"/>
    <w:rsid w:val="001E6DA8"/>
    <w:rsid w:val="001E7084"/>
    <w:rsid w:val="001E70AF"/>
    <w:rsid w:val="001E72B9"/>
    <w:rsid w:val="001E7352"/>
    <w:rsid w:val="001E73B7"/>
    <w:rsid w:val="001E73DD"/>
    <w:rsid w:val="001E75AD"/>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5C8"/>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7F1"/>
    <w:rsid w:val="00200C06"/>
    <w:rsid w:val="00200D1C"/>
    <w:rsid w:val="00200FD4"/>
    <w:rsid w:val="00200FE0"/>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0E"/>
    <w:rsid w:val="00211838"/>
    <w:rsid w:val="00211A65"/>
    <w:rsid w:val="00211B1F"/>
    <w:rsid w:val="00211B39"/>
    <w:rsid w:val="0021211A"/>
    <w:rsid w:val="00212406"/>
    <w:rsid w:val="00212651"/>
    <w:rsid w:val="0021268F"/>
    <w:rsid w:val="002127FA"/>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31C"/>
    <w:rsid w:val="0021631D"/>
    <w:rsid w:val="00216343"/>
    <w:rsid w:val="002167B8"/>
    <w:rsid w:val="0021696C"/>
    <w:rsid w:val="00216AB2"/>
    <w:rsid w:val="00216B13"/>
    <w:rsid w:val="00216B38"/>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D1E"/>
    <w:rsid w:val="00221F3B"/>
    <w:rsid w:val="002220BA"/>
    <w:rsid w:val="002220DC"/>
    <w:rsid w:val="002224FF"/>
    <w:rsid w:val="0022283F"/>
    <w:rsid w:val="00222AEC"/>
    <w:rsid w:val="00222B25"/>
    <w:rsid w:val="00222F65"/>
    <w:rsid w:val="002230CF"/>
    <w:rsid w:val="002230DF"/>
    <w:rsid w:val="00223106"/>
    <w:rsid w:val="00223528"/>
    <w:rsid w:val="002235AC"/>
    <w:rsid w:val="002235B9"/>
    <w:rsid w:val="002238CC"/>
    <w:rsid w:val="00224169"/>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81E"/>
    <w:rsid w:val="00237B46"/>
    <w:rsid w:val="002400DF"/>
    <w:rsid w:val="00240150"/>
    <w:rsid w:val="002407E6"/>
    <w:rsid w:val="0024099B"/>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594"/>
    <w:rsid w:val="0025177C"/>
    <w:rsid w:val="0025178F"/>
    <w:rsid w:val="002517FD"/>
    <w:rsid w:val="00251B9D"/>
    <w:rsid w:val="00251D83"/>
    <w:rsid w:val="00251EA9"/>
    <w:rsid w:val="00251F1B"/>
    <w:rsid w:val="002521C5"/>
    <w:rsid w:val="002522BE"/>
    <w:rsid w:val="002522C9"/>
    <w:rsid w:val="0025230A"/>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99D"/>
    <w:rsid w:val="002569EE"/>
    <w:rsid w:val="00256B58"/>
    <w:rsid w:val="00257150"/>
    <w:rsid w:val="002572EA"/>
    <w:rsid w:val="002573BB"/>
    <w:rsid w:val="00257502"/>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A7C"/>
    <w:rsid w:val="00266C25"/>
    <w:rsid w:val="00266E6B"/>
    <w:rsid w:val="00267592"/>
    <w:rsid w:val="0026769B"/>
    <w:rsid w:val="002677E2"/>
    <w:rsid w:val="002677FC"/>
    <w:rsid w:val="00267D34"/>
    <w:rsid w:val="00267DBA"/>
    <w:rsid w:val="00267E77"/>
    <w:rsid w:val="0027004D"/>
    <w:rsid w:val="002701A0"/>
    <w:rsid w:val="00270567"/>
    <w:rsid w:val="0027081C"/>
    <w:rsid w:val="00270B2C"/>
    <w:rsid w:val="00270BDF"/>
    <w:rsid w:val="00270F0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D26"/>
    <w:rsid w:val="00297FF5"/>
    <w:rsid w:val="002A0010"/>
    <w:rsid w:val="002A0103"/>
    <w:rsid w:val="002A04D2"/>
    <w:rsid w:val="002A0E29"/>
    <w:rsid w:val="002A0F36"/>
    <w:rsid w:val="002A1392"/>
    <w:rsid w:val="002A1614"/>
    <w:rsid w:val="002A1C44"/>
    <w:rsid w:val="002A1C54"/>
    <w:rsid w:val="002A1CAD"/>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B8"/>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CAB"/>
    <w:rsid w:val="002B1E6B"/>
    <w:rsid w:val="002B21F3"/>
    <w:rsid w:val="002B22D7"/>
    <w:rsid w:val="002B2467"/>
    <w:rsid w:val="002B26D8"/>
    <w:rsid w:val="002B2F28"/>
    <w:rsid w:val="002B370D"/>
    <w:rsid w:val="002B371B"/>
    <w:rsid w:val="002B3780"/>
    <w:rsid w:val="002B3BC2"/>
    <w:rsid w:val="002B3CA3"/>
    <w:rsid w:val="002B451B"/>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C2B"/>
    <w:rsid w:val="002C2D40"/>
    <w:rsid w:val="002C2FBF"/>
    <w:rsid w:val="002C362D"/>
    <w:rsid w:val="002C3835"/>
    <w:rsid w:val="002C3953"/>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5E6"/>
    <w:rsid w:val="002D06D6"/>
    <w:rsid w:val="002D078F"/>
    <w:rsid w:val="002D080B"/>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15"/>
    <w:rsid w:val="002E14C4"/>
    <w:rsid w:val="002E16FE"/>
    <w:rsid w:val="002E1B11"/>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89F"/>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0ECA"/>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5CB"/>
    <w:rsid w:val="0031265C"/>
    <w:rsid w:val="00312A8B"/>
    <w:rsid w:val="00312AF6"/>
    <w:rsid w:val="00312B28"/>
    <w:rsid w:val="00312BD9"/>
    <w:rsid w:val="00312DE2"/>
    <w:rsid w:val="0031303C"/>
    <w:rsid w:val="00313107"/>
    <w:rsid w:val="003139DC"/>
    <w:rsid w:val="00313ACB"/>
    <w:rsid w:val="00313E4C"/>
    <w:rsid w:val="00314056"/>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2E"/>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87A"/>
    <w:rsid w:val="00327A4A"/>
    <w:rsid w:val="00327BCE"/>
    <w:rsid w:val="00327D1F"/>
    <w:rsid w:val="003302F1"/>
    <w:rsid w:val="0033041A"/>
    <w:rsid w:val="0033077D"/>
    <w:rsid w:val="0033094D"/>
    <w:rsid w:val="00330BE7"/>
    <w:rsid w:val="00330D52"/>
    <w:rsid w:val="00330D56"/>
    <w:rsid w:val="00330F36"/>
    <w:rsid w:val="00331017"/>
    <w:rsid w:val="00331023"/>
    <w:rsid w:val="003316B7"/>
    <w:rsid w:val="00331A05"/>
    <w:rsid w:val="00331E1C"/>
    <w:rsid w:val="0033249A"/>
    <w:rsid w:val="003324AC"/>
    <w:rsid w:val="003324D7"/>
    <w:rsid w:val="003324E6"/>
    <w:rsid w:val="0033251F"/>
    <w:rsid w:val="00332843"/>
    <w:rsid w:val="00332DB3"/>
    <w:rsid w:val="0033352B"/>
    <w:rsid w:val="003339EF"/>
    <w:rsid w:val="00333AC9"/>
    <w:rsid w:val="00335374"/>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37C91"/>
    <w:rsid w:val="00340050"/>
    <w:rsid w:val="0034028C"/>
    <w:rsid w:val="003402F0"/>
    <w:rsid w:val="0034034F"/>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EDB"/>
    <w:rsid w:val="00366097"/>
    <w:rsid w:val="0036645F"/>
    <w:rsid w:val="003665F7"/>
    <w:rsid w:val="00367176"/>
    <w:rsid w:val="0036745C"/>
    <w:rsid w:val="00367976"/>
    <w:rsid w:val="00367A1E"/>
    <w:rsid w:val="00367E11"/>
    <w:rsid w:val="00370131"/>
    <w:rsid w:val="00370709"/>
    <w:rsid w:val="00370ACB"/>
    <w:rsid w:val="00370C63"/>
    <w:rsid w:val="00370C9D"/>
    <w:rsid w:val="00370D82"/>
    <w:rsid w:val="00370F48"/>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797"/>
    <w:rsid w:val="00375D41"/>
    <w:rsid w:val="00376266"/>
    <w:rsid w:val="0037632A"/>
    <w:rsid w:val="0037636D"/>
    <w:rsid w:val="003763D3"/>
    <w:rsid w:val="0037645D"/>
    <w:rsid w:val="00376BAA"/>
    <w:rsid w:val="0037711F"/>
    <w:rsid w:val="003771A5"/>
    <w:rsid w:val="003774FE"/>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447"/>
    <w:rsid w:val="00385685"/>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858"/>
    <w:rsid w:val="00391954"/>
    <w:rsid w:val="003919B8"/>
    <w:rsid w:val="00391D58"/>
    <w:rsid w:val="00391ECD"/>
    <w:rsid w:val="0039208B"/>
    <w:rsid w:val="00392288"/>
    <w:rsid w:val="00392313"/>
    <w:rsid w:val="003924A6"/>
    <w:rsid w:val="00392A94"/>
    <w:rsid w:val="00392BAB"/>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97E67"/>
    <w:rsid w:val="003A046C"/>
    <w:rsid w:val="003A09B8"/>
    <w:rsid w:val="003A0A11"/>
    <w:rsid w:val="003A0AB7"/>
    <w:rsid w:val="003A0B7F"/>
    <w:rsid w:val="003A0D2D"/>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D77"/>
    <w:rsid w:val="003B4E05"/>
    <w:rsid w:val="003B5005"/>
    <w:rsid w:val="003B5137"/>
    <w:rsid w:val="003B55D7"/>
    <w:rsid w:val="003B5863"/>
    <w:rsid w:val="003B590E"/>
    <w:rsid w:val="003B5A78"/>
    <w:rsid w:val="003B5D98"/>
    <w:rsid w:val="003B5E5B"/>
    <w:rsid w:val="003B5F29"/>
    <w:rsid w:val="003B6019"/>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81B"/>
    <w:rsid w:val="003C088F"/>
    <w:rsid w:val="003C08D6"/>
    <w:rsid w:val="003C0C68"/>
    <w:rsid w:val="003C0FE1"/>
    <w:rsid w:val="003C104F"/>
    <w:rsid w:val="003C12D5"/>
    <w:rsid w:val="003C1605"/>
    <w:rsid w:val="003C17CC"/>
    <w:rsid w:val="003C18D8"/>
    <w:rsid w:val="003C1A01"/>
    <w:rsid w:val="003C1E4F"/>
    <w:rsid w:val="003C208F"/>
    <w:rsid w:val="003C209C"/>
    <w:rsid w:val="003C2694"/>
    <w:rsid w:val="003C2806"/>
    <w:rsid w:val="003C299C"/>
    <w:rsid w:val="003C2B2B"/>
    <w:rsid w:val="003C2C8A"/>
    <w:rsid w:val="003C2D42"/>
    <w:rsid w:val="003C309E"/>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32"/>
    <w:rsid w:val="003D3672"/>
    <w:rsid w:val="003D36F1"/>
    <w:rsid w:val="003D3883"/>
    <w:rsid w:val="003D38E6"/>
    <w:rsid w:val="003D399C"/>
    <w:rsid w:val="003D3AC2"/>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225"/>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C12"/>
    <w:rsid w:val="003E5D89"/>
    <w:rsid w:val="003E5FF7"/>
    <w:rsid w:val="003E63E1"/>
    <w:rsid w:val="003E63FD"/>
    <w:rsid w:val="003E6457"/>
    <w:rsid w:val="003E6676"/>
    <w:rsid w:val="003E6697"/>
    <w:rsid w:val="003E6B15"/>
    <w:rsid w:val="003E6C5F"/>
    <w:rsid w:val="003E6DBD"/>
    <w:rsid w:val="003E6FE7"/>
    <w:rsid w:val="003E7138"/>
    <w:rsid w:val="003E733C"/>
    <w:rsid w:val="003E752D"/>
    <w:rsid w:val="003E79F0"/>
    <w:rsid w:val="003E7CD2"/>
    <w:rsid w:val="003E7FE6"/>
    <w:rsid w:val="003E7FF4"/>
    <w:rsid w:val="003F01D8"/>
    <w:rsid w:val="003F025D"/>
    <w:rsid w:val="003F0326"/>
    <w:rsid w:val="003F0775"/>
    <w:rsid w:val="003F0C85"/>
    <w:rsid w:val="003F0D8A"/>
    <w:rsid w:val="003F1327"/>
    <w:rsid w:val="003F1512"/>
    <w:rsid w:val="003F15E6"/>
    <w:rsid w:val="003F1628"/>
    <w:rsid w:val="003F16EB"/>
    <w:rsid w:val="003F1B04"/>
    <w:rsid w:val="003F1DB6"/>
    <w:rsid w:val="003F1DF1"/>
    <w:rsid w:val="003F2307"/>
    <w:rsid w:val="003F24A9"/>
    <w:rsid w:val="003F24C5"/>
    <w:rsid w:val="003F29E3"/>
    <w:rsid w:val="003F2BAF"/>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38"/>
    <w:rsid w:val="00404C9B"/>
    <w:rsid w:val="00404D63"/>
    <w:rsid w:val="004051F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03A"/>
    <w:rsid w:val="004161C9"/>
    <w:rsid w:val="004161CC"/>
    <w:rsid w:val="0041632A"/>
    <w:rsid w:val="00416A68"/>
    <w:rsid w:val="00416D15"/>
    <w:rsid w:val="004175FF"/>
    <w:rsid w:val="00417A96"/>
    <w:rsid w:val="00417BE7"/>
    <w:rsid w:val="00417F5B"/>
    <w:rsid w:val="00417FBC"/>
    <w:rsid w:val="004209B9"/>
    <w:rsid w:val="00420FF3"/>
    <w:rsid w:val="00421071"/>
    <w:rsid w:val="0042126E"/>
    <w:rsid w:val="0042130F"/>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72D2"/>
    <w:rsid w:val="0042745D"/>
    <w:rsid w:val="00427495"/>
    <w:rsid w:val="0042788D"/>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B5C"/>
    <w:rsid w:val="00433E00"/>
    <w:rsid w:val="004340C4"/>
    <w:rsid w:val="00434188"/>
    <w:rsid w:val="00434378"/>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EA7"/>
    <w:rsid w:val="00436F34"/>
    <w:rsid w:val="004372CF"/>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D70"/>
    <w:rsid w:val="00444F2C"/>
    <w:rsid w:val="00445EAA"/>
    <w:rsid w:val="0044634B"/>
    <w:rsid w:val="004463B0"/>
    <w:rsid w:val="004463C0"/>
    <w:rsid w:val="004465B0"/>
    <w:rsid w:val="00446870"/>
    <w:rsid w:val="00446EC9"/>
    <w:rsid w:val="004472C7"/>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39E"/>
    <w:rsid w:val="00461668"/>
    <w:rsid w:val="00461A1D"/>
    <w:rsid w:val="00461AFA"/>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8A"/>
    <w:rsid w:val="00466330"/>
    <w:rsid w:val="00466693"/>
    <w:rsid w:val="00466C97"/>
    <w:rsid w:val="004671F3"/>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837"/>
    <w:rsid w:val="00472AF5"/>
    <w:rsid w:val="00472C99"/>
    <w:rsid w:val="00472F9A"/>
    <w:rsid w:val="004730C3"/>
    <w:rsid w:val="00473435"/>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17"/>
    <w:rsid w:val="00480A6D"/>
    <w:rsid w:val="00480B14"/>
    <w:rsid w:val="00480BFA"/>
    <w:rsid w:val="00480C8D"/>
    <w:rsid w:val="00480EC9"/>
    <w:rsid w:val="00481085"/>
    <w:rsid w:val="00481142"/>
    <w:rsid w:val="004812CC"/>
    <w:rsid w:val="0048152B"/>
    <w:rsid w:val="00481538"/>
    <w:rsid w:val="00481602"/>
    <w:rsid w:val="0048185B"/>
    <w:rsid w:val="0048185D"/>
    <w:rsid w:val="00481C55"/>
    <w:rsid w:val="00482003"/>
    <w:rsid w:val="004821F0"/>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F57"/>
    <w:rsid w:val="004A1174"/>
    <w:rsid w:val="004A12D6"/>
    <w:rsid w:val="004A150D"/>
    <w:rsid w:val="004A1629"/>
    <w:rsid w:val="004A207E"/>
    <w:rsid w:val="004A2191"/>
    <w:rsid w:val="004A2275"/>
    <w:rsid w:val="004A2635"/>
    <w:rsid w:val="004A265D"/>
    <w:rsid w:val="004A2673"/>
    <w:rsid w:val="004A26A4"/>
    <w:rsid w:val="004A2742"/>
    <w:rsid w:val="004A2CA4"/>
    <w:rsid w:val="004A3022"/>
    <w:rsid w:val="004A3110"/>
    <w:rsid w:val="004A3809"/>
    <w:rsid w:val="004A3888"/>
    <w:rsid w:val="004A3CC8"/>
    <w:rsid w:val="004A3CE9"/>
    <w:rsid w:val="004A3E11"/>
    <w:rsid w:val="004A3E5D"/>
    <w:rsid w:val="004A3FF5"/>
    <w:rsid w:val="004A498D"/>
    <w:rsid w:val="004A4E75"/>
    <w:rsid w:val="004A4F2D"/>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855"/>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6E4"/>
    <w:rsid w:val="004C0780"/>
    <w:rsid w:val="004C0940"/>
    <w:rsid w:val="004C0A9B"/>
    <w:rsid w:val="004C0D29"/>
    <w:rsid w:val="004C0ED7"/>
    <w:rsid w:val="004C1395"/>
    <w:rsid w:val="004C13EC"/>
    <w:rsid w:val="004C157E"/>
    <w:rsid w:val="004C18ED"/>
    <w:rsid w:val="004C1A60"/>
    <w:rsid w:val="004C2052"/>
    <w:rsid w:val="004C2713"/>
    <w:rsid w:val="004C2BE1"/>
    <w:rsid w:val="004C2C31"/>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93B"/>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B69"/>
    <w:rsid w:val="004E3C09"/>
    <w:rsid w:val="004E3D2E"/>
    <w:rsid w:val="004E422F"/>
    <w:rsid w:val="004E4320"/>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4D7"/>
    <w:rsid w:val="004F25F4"/>
    <w:rsid w:val="004F3085"/>
    <w:rsid w:val="004F311A"/>
    <w:rsid w:val="004F3981"/>
    <w:rsid w:val="004F3B6E"/>
    <w:rsid w:val="004F3CDF"/>
    <w:rsid w:val="004F3D62"/>
    <w:rsid w:val="004F3E98"/>
    <w:rsid w:val="004F3EFA"/>
    <w:rsid w:val="004F40D2"/>
    <w:rsid w:val="004F45ED"/>
    <w:rsid w:val="004F47B7"/>
    <w:rsid w:val="004F4817"/>
    <w:rsid w:val="004F4B93"/>
    <w:rsid w:val="004F4BBD"/>
    <w:rsid w:val="004F592B"/>
    <w:rsid w:val="004F671B"/>
    <w:rsid w:val="004F6724"/>
    <w:rsid w:val="004F6759"/>
    <w:rsid w:val="004F7409"/>
    <w:rsid w:val="004F7427"/>
    <w:rsid w:val="004F753A"/>
    <w:rsid w:val="004F76FF"/>
    <w:rsid w:val="004F7E8E"/>
    <w:rsid w:val="00500157"/>
    <w:rsid w:val="005007E6"/>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FD2"/>
    <w:rsid w:val="00520052"/>
    <w:rsid w:val="00520B5F"/>
    <w:rsid w:val="00520B9C"/>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DD2"/>
    <w:rsid w:val="00522E3B"/>
    <w:rsid w:val="0052304D"/>
    <w:rsid w:val="005231A3"/>
    <w:rsid w:val="005231F0"/>
    <w:rsid w:val="00523251"/>
    <w:rsid w:val="00523477"/>
    <w:rsid w:val="00523757"/>
    <w:rsid w:val="005239C2"/>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14B2"/>
    <w:rsid w:val="00541A5E"/>
    <w:rsid w:val="00541D66"/>
    <w:rsid w:val="00541F17"/>
    <w:rsid w:val="005420B1"/>
    <w:rsid w:val="00542111"/>
    <w:rsid w:val="00542408"/>
    <w:rsid w:val="0054288C"/>
    <w:rsid w:val="00542EA3"/>
    <w:rsid w:val="00542EE2"/>
    <w:rsid w:val="0054303D"/>
    <w:rsid w:val="005431AA"/>
    <w:rsid w:val="00543212"/>
    <w:rsid w:val="0054367B"/>
    <w:rsid w:val="00543809"/>
    <w:rsid w:val="00543C53"/>
    <w:rsid w:val="00543DB5"/>
    <w:rsid w:val="00543F3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EC5"/>
    <w:rsid w:val="00546021"/>
    <w:rsid w:val="005462A2"/>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CAB"/>
    <w:rsid w:val="00550DDE"/>
    <w:rsid w:val="00550E03"/>
    <w:rsid w:val="00551099"/>
    <w:rsid w:val="00551190"/>
    <w:rsid w:val="00551B76"/>
    <w:rsid w:val="0055291B"/>
    <w:rsid w:val="00552B17"/>
    <w:rsid w:val="00552C09"/>
    <w:rsid w:val="00552C49"/>
    <w:rsid w:val="00552D8C"/>
    <w:rsid w:val="00552ED1"/>
    <w:rsid w:val="0055334E"/>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88B"/>
    <w:rsid w:val="00560926"/>
    <w:rsid w:val="00560CCD"/>
    <w:rsid w:val="0056110C"/>
    <w:rsid w:val="005611BD"/>
    <w:rsid w:val="005612F0"/>
    <w:rsid w:val="0056138E"/>
    <w:rsid w:val="0056153A"/>
    <w:rsid w:val="005617D0"/>
    <w:rsid w:val="00561875"/>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6DC"/>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0F16"/>
    <w:rsid w:val="005712F8"/>
    <w:rsid w:val="00571301"/>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FD"/>
    <w:rsid w:val="00586F31"/>
    <w:rsid w:val="00587256"/>
    <w:rsid w:val="005873C9"/>
    <w:rsid w:val="005876DF"/>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18"/>
    <w:rsid w:val="00597FE5"/>
    <w:rsid w:val="005A004D"/>
    <w:rsid w:val="005A01AD"/>
    <w:rsid w:val="005A0305"/>
    <w:rsid w:val="005A0825"/>
    <w:rsid w:val="005A0D30"/>
    <w:rsid w:val="005A12E0"/>
    <w:rsid w:val="005A17B8"/>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C59"/>
    <w:rsid w:val="005A3C75"/>
    <w:rsid w:val="005A4374"/>
    <w:rsid w:val="005A4465"/>
    <w:rsid w:val="005A452B"/>
    <w:rsid w:val="005A454A"/>
    <w:rsid w:val="005A45BB"/>
    <w:rsid w:val="005A493B"/>
    <w:rsid w:val="005A4BF2"/>
    <w:rsid w:val="005A50EF"/>
    <w:rsid w:val="005A587B"/>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5E6"/>
    <w:rsid w:val="005B0739"/>
    <w:rsid w:val="005B0CE3"/>
    <w:rsid w:val="005B0ECA"/>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E37"/>
    <w:rsid w:val="005B4235"/>
    <w:rsid w:val="005B4661"/>
    <w:rsid w:val="005B471C"/>
    <w:rsid w:val="005B4779"/>
    <w:rsid w:val="005B56A3"/>
    <w:rsid w:val="005B58A3"/>
    <w:rsid w:val="005B5C29"/>
    <w:rsid w:val="005B5D11"/>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A11"/>
    <w:rsid w:val="005C2F12"/>
    <w:rsid w:val="005C31EE"/>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6A"/>
    <w:rsid w:val="005C7BCD"/>
    <w:rsid w:val="005C7DDD"/>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58C"/>
    <w:rsid w:val="005E45AD"/>
    <w:rsid w:val="005E484F"/>
    <w:rsid w:val="005E555E"/>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163"/>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12D"/>
    <w:rsid w:val="00607350"/>
    <w:rsid w:val="006075E7"/>
    <w:rsid w:val="0060763F"/>
    <w:rsid w:val="006076C8"/>
    <w:rsid w:val="0060778D"/>
    <w:rsid w:val="00607802"/>
    <w:rsid w:val="00607891"/>
    <w:rsid w:val="00607DD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3F2B"/>
    <w:rsid w:val="00614076"/>
    <w:rsid w:val="00614953"/>
    <w:rsid w:val="00614B16"/>
    <w:rsid w:val="00614D4E"/>
    <w:rsid w:val="00614D75"/>
    <w:rsid w:val="006152F1"/>
    <w:rsid w:val="006154D9"/>
    <w:rsid w:val="006155F7"/>
    <w:rsid w:val="006157AC"/>
    <w:rsid w:val="0061589F"/>
    <w:rsid w:val="00615946"/>
    <w:rsid w:val="00615CF4"/>
    <w:rsid w:val="00616023"/>
    <w:rsid w:val="00616191"/>
    <w:rsid w:val="0061619B"/>
    <w:rsid w:val="006165D8"/>
    <w:rsid w:val="00616872"/>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3045"/>
    <w:rsid w:val="00623434"/>
    <w:rsid w:val="006234BC"/>
    <w:rsid w:val="00623517"/>
    <w:rsid w:val="006235AC"/>
    <w:rsid w:val="00623670"/>
    <w:rsid w:val="00623734"/>
    <w:rsid w:val="006238CC"/>
    <w:rsid w:val="00623914"/>
    <w:rsid w:val="00623B2F"/>
    <w:rsid w:val="0062438E"/>
    <w:rsid w:val="0062442D"/>
    <w:rsid w:val="00624D92"/>
    <w:rsid w:val="00624E2A"/>
    <w:rsid w:val="00624F40"/>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C3D"/>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B7F"/>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9C"/>
    <w:rsid w:val="0064615F"/>
    <w:rsid w:val="006462AE"/>
    <w:rsid w:val="00646742"/>
    <w:rsid w:val="006468C8"/>
    <w:rsid w:val="00646AFC"/>
    <w:rsid w:val="00646DF5"/>
    <w:rsid w:val="00646ED1"/>
    <w:rsid w:val="00647800"/>
    <w:rsid w:val="006478C7"/>
    <w:rsid w:val="00647BB7"/>
    <w:rsid w:val="0065007B"/>
    <w:rsid w:val="006500C4"/>
    <w:rsid w:val="00650280"/>
    <w:rsid w:val="006502F3"/>
    <w:rsid w:val="00650821"/>
    <w:rsid w:val="00650A2C"/>
    <w:rsid w:val="00650C70"/>
    <w:rsid w:val="00650C84"/>
    <w:rsid w:val="006510CB"/>
    <w:rsid w:val="00651696"/>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738"/>
    <w:rsid w:val="00662928"/>
    <w:rsid w:val="0066292F"/>
    <w:rsid w:val="00662968"/>
    <w:rsid w:val="00662F70"/>
    <w:rsid w:val="006635E6"/>
    <w:rsid w:val="00663A2A"/>
    <w:rsid w:val="00663BE1"/>
    <w:rsid w:val="00663C11"/>
    <w:rsid w:val="00663CA8"/>
    <w:rsid w:val="00663E5C"/>
    <w:rsid w:val="00664037"/>
    <w:rsid w:val="0066417A"/>
    <w:rsid w:val="00664709"/>
    <w:rsid w:val="00664743"/>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7FB"/>
    <w:rsid w:val="00680DFF"/>
    <w:rsid w:val="006811BB"/>
    <w:rsid w:val="00681465"/>
    <w:rsid w:val="00681590"/>
    <w:rsid w:val="00681948"/>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CF2"/>
    <w:rsid w:val="00686D32"/>
    <w:rsid w:val="00687043"/>
    <w:rsid w:val="006871BE"/>
    <w:rsid w:val="00687279"/>
    <w:rsid w:val="0068731D"/>
    <w:rsid w:val="006873B6"/>
    <w:rsid w:val="0068781A"/>
    <w:rsid w:val="006879EB"/>
    <w:rsid w:val="00687B50"/>
    <w:rsid w:val="00687F33"/>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164"/>
    <w:rsid w:val="006A2AAA"/>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216"/>
    <w:rsid w:val="006C142E"/>
    <w:rsid w:val="006C157B"/>
    <w:rsid w:val="006C1982"/>
    <w:rsid w:val="006C1F22"/>
    <w:rsid w:val="006C203D"/>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5E2"/>
    <w:rsid w:val="006C69DD"/>
    <w:rsid w:val="006C703C"/>
    <w:rsid w:val="006C7284"/>
    <w:rsid w:val="006C7361"/>
    <w:rsid w:val="006C74CC"/>
    <w:rsid w:val="006C76B9"/>
    <w:rsid w:val="006C7995"/>
    <w:rsid w:val="006C7B63"/>
    <w:rsid w:val="006C7F83"/>
    <w:rsid w:val="006D0045"/>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3F5C"/>
    <w:rsid w:val="006D4049"/>
    <w:rsid w:val="006D42CD"/>
    <w:rsid w:val="006D452D"/>
    <w:rsid w:val="006D4781"/>
    <w:rsid w:val="006D49D0"/>
    <w:rsid w:val="006D4A3C"/>
    <w:rsid w:val="006D5467"/>
    <w:rsid w:val="006D5711"/>
    <w:rsid w:val="006D5CE7"/>
    <w:rsid w:val="006D5E17"/>
    <w:rsid w:val="006D6213"/>
    <w:rsid w:val="006D659F"/>
    <w:rsid w:val="006D668D"/>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76"/>
    <w:rsid w:val="006F7098"/>
    <w:rsid w:val="006F70A0"/>
    <w:rsid w:val="006F7382"/>
    <w:rsid w:val="006F73DA"/>
    <w:rsid w:val="006F76EB"/>
    <w:rsid w:val="006F79BF"/>
    <w:rsid w:val="007006D2"/>
    <w:rsid w:val="007009AA"/>
    <w:rsid w:val="007010F1"/>
    <w:rsid w:val="00701174"/>
    <w:rsid w:val="00701201"/>
    <w:rsid w:val="0070139F"/>
    <w:rsid w:val="007014F8"/>
    <w:rsid w:val="007018E8"/>
    <w:rsid w:val="00701A1E"/>
    <w:rsid w:val="00701D8C"/>
    <w:rsid w:val="00701E07"/>
    <w:rsid w:val="007022B6"/>
    <w:rsid w:val="00702436"/>
    <w:rsid w:val="007024AD"/>
    <w:rsid w:val="0070293C"/>
    <w:rsid w:val="00702B3E"/>
    <w:rsid w:val="00702BBF"/>
    <w:rsid w:val="00702C5A"/>
    <w:rsid w:val="00702EF2"/>
    <w:rsid w:val="00702F01"/>
    <w:rsid w:val="007031ED"/>
    <w:rsid w:val="0070323F"/>
    <w:rsid w:val="00703529"/>
    <w:rsid w:val="007039A0"/>
    <w:rsid w:val="007039F8"/>
    <w:rsid w:val="00703C06"/>
    <w:rsid w:val="007041EA"/>
    <w:rsid w:val="007044B7"/>
    <w:rsid w:val="00704764"/>
    <w:rsid w:val="00704A10"/>
    <w:rsid w:val="00704FAF"/>
    <w:rsid w:val="00705211"/>
    <w:rsid w:val="0070526A"/>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6BB"/>
    <w:rsid w:val="007148DE"/>
    <w:rsid w:val="00714EB9"/>
    <w:rsid w:val="00715386"/>
    <w:rsid w:val="00715413"/>
    <w:rsid w:val="00715836"/>
    <w:rsid w:val="00715965"/>
    <w:rsid w:val="007159A6"/>
    <w:rsid w:val="007164A6"/>
    <w:rsid w:val="00716821"/>
    <w:rsid w:val="00716AB2"/>
    <w:rsid w:val="007170F5"/>
    <w:rsid w:val="00717298"/>
    <w:rsid w:val="00717611"/>
    <w:rsid w:val="0071761A"/>
    <w:rsid w:val="00717988"/>
    <w:rsid w:val="007200AB"/>
    <w:rsid w:val="007203C4"/>
    <w:rsid w:val="00720448"/>
    <w:rsid w:val="0072071A"/>
    <w:rsid w:val="00720B7B"/>
    <w:rsid w:val="00721024"/>
    <w:rsid w:val="00721303"/>
    <w:rsid w:val="0072150D"/>
    <w:rsid w:val="00721811"/>
    <w:rsid w:val="0072198D"/>
    <w:rsid w:val="00721DA2"/>
    <w:rsid w:val="00721FB5"/>
    <w:rsid w:val="00721FCC"/>
    <w:rsid w:val="00722401"/>
    <w:rsid w:val="00722777"/>
    <w:rsid w:val="00722C37"/>
    <w:rsid w:val="00722CD2"/>
    <w:rsid w:val="007234B7"/>
    <w:rsid w:val="00723535"/>
    <w:rsid w:val="00723629"/>
    <w:rsid w:val="00723650"/>
    <w:rsid w:val="0072389A"/>
    <w:rsid w:val="00723E3D"/>
    <w:rsid w:val="0072428C"/>
    <w:rsid w:val="00724786"/>
    <w:rsid w:val="00724823"/>
    <w:rsid w:val="00724A52"/>
    <w:rsid w:val="00725015"/>
    <w:rsid w:val="00725382"/>
    <w:rsid w:val="00725560"/>
    <w:rsid w:val="00725667"/>
    <w:rsid w:val="0072577C"/>
    <w:rsid w:val="00726066"/>
    <w:rsid w:val="0072636D"/>
    <w:rsid w:val="00726422"/>
    <w:rsid w:val="00726807"/>
    <w:rsid w:val="007269A5"/>
    <w:rsid w:val="00726CA0"/>
    <w:rsid w:val="0072714B"/>
    <w:rsid w:val="007271E1"/>
    <w:rsid w:val="00727824"/>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63"/>
    <w:rsid w:val="00734294"/>
    <w:rsid w:val="007343A6"/>
    <w:rsid w:val="007346F9"/>
    <w:rsid w:val="00734772"/>
    <w:rsid w:val="007348A1"/>
    <w:rsid w:val="00734B6D"/>
    <w:rsid w:val="00734DD2"/>
    <w:rsid w:val="00735061"/>
    <w:rsid w:val="007351B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AFD"/>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511A"/>
    <w:rsid w:val="00745154"/>
    <w:rsid w:val="007452F4"/>
    <w:rsid w:val="00745BCA"/>
    <w:rsid w:val="00745DA9"/>
    <w:rsid w:val="007460DE"/>
    <w:rsid w:val="00746398"/>
    <w:rsid w:val="007468EB"/>
    <w:rsid w:val="00746B1D"/>
    <w:rsid w:val="00746B9B"/>
    <w:rsid w:val="007470BB"/>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321"/>
    <w:rsid w:val="007578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D4B"/>
    <w:rsid w:val="00762D4F"/>
    <w:rsid w:val="00763106"/>
    <w:rsid w:val="0076312F"/>
    <w:rsid w:val="00763338"/>
    <w:rsid w:val="00763382"/>
    <w:rsid w:val="00763953"/>
    <w:rsid w:val="00763CA9"/>
    <w:rsid w:val="00763FC4"/>
    <w:rsid w:val="00764285"/>
    <w:rsid w:val="0076456E"/>
    <w:rsid w:val="007645BB"/>
    <w:rsid w:val="007645E7"/>
    <w:rsid w:val="007646A3"/>
    <w:rsid w:val="007647CA"/>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1E60"/>
    <w:rsid w:val="007722FF"/>
    <w:rsid w:val="00772328"/>
    <w:rsid w:val="007724DC"/>
    <w:rsid w:val="0077266A"/>
    <w:rsid w:val="007727B5"/>
    <w:rsid w:val="00772D92"/>
    <w:rsid w:val="00772FCE"/>
    <w:rsid w:val="007734CD"/>
    <w:rsid w:val="00773773"/>
    <w:rsid w:val="007737DB"/>
    <w:rsid w:val="0077395C"/>
    <w:rsid w:val="00773A73"/>
    <w:rsid w:val="007742E2"/>
    <w:rsid w:val="00774376"/>
    <w:rsid w:val="0077445A"/>
    <w:rsid w:val="007744AD"/>
    <w:rsid w:val="00774544"/>
    <w:rsid w:val="00774593"/>
    <w:rsid w:val="007746C6"/>
    <w:rsid w:val="00774737"/>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257"/>
    <w:rsid w:val="0078231A"/>
    <w:rsid w:val="00782339"/>
    <w:rsid w:val="007828DD"/>
    <w:rsid w:val="00782C78"/>
    <w:rsid w:val="00782E4E"/>
    <w:rsid w:val="00782F19"/>
    <w:rsid w:val="00783086"/>
    <w:rsid w:val="007835A1"/>
    <w:rsid w:val="0078368A"/>
    <w:rsid w:val="007837E8"/>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9BF"/>
    <w:rsid w:val="00796CCB"/>
    <w:rsid w:val="00796DFF"/>
    <w:rsid w:val="00796F2E"/>
    <w:rsid w:val="007971E9"/>
    <w:rsid w:val="00797502"/>
    <w:rsid w:val="007975EC"/>
    <w:rsid w:val="00797722"/>
    <w:rsid w:val="0079795D"/>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11C"/>
    <w:rsid w:val="007B22FE"/>
    <w:rsid w:val="007B2433"/>
    <w:rsid w:val="007B26FA"/>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528"/>
    <w:rsid w:val="007C486C"/>
    <w:rsid w:val="007C49F6"/>
    <w:rsid w:val="007C4C34"/>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4CA"/>
    <w:rsid w:val="007D7806"/>
    <w:rsid w:val="007D786E"/>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5B0A"/>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67A"/>
    <w:rsid w:val="007F5A47"/>
    <w:rsid w:val="007F5DB1"/>
    <w:rsid w:val="007F5E32"/>
    <w:rsid w:val="007F62AE"/>
    <w:rsid w:val="007F6705"/>
    <w:rsid w:val="007F6E98"/>
    <w:rsid w:val="007F70AB"/>
    <w:rsid w:val="007F7296"/>
    <w:rsid w:val="007F72D7"/>
    <w:rsid w:val="007F7567"/>
    <w:rsid w:val="007F7AE2"/>
    <w:rsid w:val="00800D62"/>
    <w:rsid w:val="00800D8A"/>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B3"/>
    <w:rsid w:val="00806525"/>
    <w:rsid w:val="008065EE"/>
    <w:rsid w:val="0080663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101D"/>
    <w:rsid w:val="008110FF"/>
    <w:rsid w:val="008111F3"/>
    <w:rsid w:val="008114D9"/>
    <w:rsid w:val="00811690"/>
    <w:rsid w:val="008116F2"/>
    <w:rsid w:val="00811752"/>
    <w:rsid w:val="008117D5"/>
    <w:rsid w:val="00811BF2"/>
    <w:rsid w:val="00811C4F"/>
    <w:rsid w:val="00811E18"/>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1CA"/>
    <w:rsid w:val="0083630F"/>
    <w:rsid w:val="008363DB"/>
    <w:rsid w:val="00836488"/>
    <w:rsid w:val="00836757"/>
    <w:rsid w:val="00836C36"/>
    <w:rsid w:val="00837A2D"/>
    <w:rsid w:val="00840019"/>
    <w:rsid w:val="008401F9"/>
    <w:rsid w:val="008405F5"/>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A1"/>
    <w:rsid w:val="008714BE"/>
    <w:rsid w:val="00871621"/>
    <w:rsid w:val="00871996"/>
    <w:rsid w:val="00871D98"/>
    <w:rsid w:val="00871FBD"/>
    <w:rsid w:val="00872725"/>
    <w:rsid w:val="00872975"/>
    <w:rsid w:val="00872C3D"/>
    <w:rsid w:val="00872D1A"/>
    <w:rsid w:val="0087315E"/>
    <w:rsid w:val="008731EE"/>
    <w:rsid w:val="008737E5"/>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3C6"/>
    <w:rsid w:val="00877422"/>
    <w:rsid w:val="00877F12"/>
    <w:rsid w:val="00880C67"/>
    <w:rsid w:val="0088127C"/>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93"/>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43"/>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95D"/>
    <w:rsid w:val="00897A4A"/>
    <w:rsid w:val="00897B61"/>
    <w:rsid w:val="00897B6F"/>
    <w:rsid w:val="00897D1E"/>
    <w:rsid w:val="00897E51"/>
    <w:rsid w:val="008A0548"/>
    <w:rsid w:val="008A0A58"/>
    <w:rsid w:val="008A0AF7"/>
    <w:rsid w:val="008A0CE0"/>
    <w:rsid w:val="008A0E6F"/>
    <w:rsid w:val="008A0E9C"/>
    <w:rsid w:val="008A10F4"/>
    <w:rsid w:val="008A1251"/>
    <w:rsid w:val="008A1DE8"/>
    <w:rsid w:val="008A24F4"/>
    <w:rsid w:val="008A2A8F"/>
    <w:rsid w:val="008A2A99"/>
    <w:rsid w:val="008A2FBA"/>
    <w:rsid w:val="008A3183"/>
    <w:rsid w:val="008A3493"/>
    <w:rsid w:val="008A3614"/>
    <w:rsid w:val="008A37D1"/>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6A2"/>
    <w:rsid w:val="008A7821"/>
    <w:rsid w:val="008A78E2"/>
    <w:rsid w:val="008A797F"/>
    <w:rsid w:val="008A7DBB"/>
    <w:rsid w:val="008A7ECE"/>
    <w:rsid w:val="008B0158"/>
    <w:rsid w:val="008B0537"/>
    <w:rsid w:val="008B05D8"/>
    <w:rsid w:val="008B061B"/>
    <w:rsid w:val="008B081D"/>
    <w:rsid w:val="008B09EE"/>
    <w:rsid w:val="008B1240"/>
    <w:rsid w:val="008B1419"/>
    <w:rsid w:val="008B171F"/>
    <w:rsid w:val="008B186A"/>
    <w:rsid w:val="008B18CE"/>
    <w:rsid w:val="008B1B90"/>
    <w:rsid w:val="008B1FA1"/>
    <w:rsid w:val="008B1FC2"/>
    <w:rsid w:val="008B20B2"/>
    <w:rsid w:val="008B269F"/>
    <w:rsid w:val="008B2A5F"/>
    <w:rsid w:val="008B2F0C"/>
    <w:rsid w:val="008B2F15"/>
    <w:rsid w:val="008B2FE4"/>
    <w:rsid w:val="008B3536"/>
    <w:rsid w:val="008B397D"/>
    <w:rsid w:val="008B3B1C"/>
    <w:rsid w:val="008B3BEB"/>
    <w:rsid w:val="008B43A0"/>
    <w:rsid w:val="008B4681"/>
    <w:rsid w:val="008B46B4"/>
    <w:rsid w:val="008B47AA"/>
    <w:rsid w:val="008B4F5C"/>
    <w:rsid w:val="008B5082"/>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6D3D"/>
    <w:rsid w:val="008C70AD"/>
    <w:rsid w:val="008C7405"/>
    <w:rsid w:val="008C7947"/>
    <w:rsid w:val="008C7D55"/>
    <w:rsid w:val="008C7E7E"/>
    <w:rsid w:val="008C7F10"/>
    <w:rsid w:val="008C7F4D"/>
    <w:rsid w:val="008D0134"/>
    <w:rsid w:val="008D0688"/>
    <w:rsid w:val="008D0D1B"/>
    <w:rsid w:val="008D0DDC"/>
    <w:rsid w:val="008D1275"/>
    <w:rsid w:val="008D138B"/>
    <w:rsid w:val="008D13B3"/>
    <w:rsid w:val="008D15C2"/>
    <w:rsid w:val="008D17ED"/>
    <w:rsid w:val="008D18AF"/>
    <w:rsid w:val="008D1AC8"/>
    <w:rsid w:val="008D2048"/>
    <w:rsid w:val="008D2405"/>
    <w:rsid w:val="008D2460"/>
    <w:rsid w:val="008D2666"/>
    <w:rsid w:val="008D276E"/>
    <w:rsid w:val="008D2784"/>
    <w:rsid w:val="008D27DE"/>
    <w:rsid w:val="008D2A48"/>
    <w:rsid w:val="008D2F03"/>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24E"/>
    <w:rsid w:val="008D6641"/>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A6"/>
    <w:rsid w:val="009024DB"/>
    <w:rsid w:val="009025E9"/>
    <w:rsid w:val="00902611"/>
    <w:rsid w:val="00902A28"/>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4A7"/>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563"/>
    <w:rsid w:val="00912A09"/>
    <w:rsid w:val="009130E6"/>
    <w:rsid w:val="009133CA"/>
    <w:rsid w:val="00913977"/>
    <w:rsid w:val="00913D7A"/>
    <w:rsid w:val="00914099"/>
    <w:rsid w:val="00914203"/>
    <w:rsid w:val="0091424D"/>
    <w:rsid w:val="00914339"/>
    <w:rsid w:val="0091441A"/>
    <w:rsid w:val="0091444F"/>
    <w:rsid w:val="00914894"/>
    <w:rsid w:val="00914AA6"/>
    <w:rsid w:val="00914B66"/>
    <w:rsid w:val="00914B77"/>
    <w:rsid w:val="009155EE"/>
    <w:rsid w:val="009161FE"/>
    <w:rsid w:val="00916327"/>
    <w:rsid w:val="009163F2"/>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C62"/>
    <w:rsid w:val="00937CC8"/>
    <w:rsid w:val="00940600"/>
    <w:rsid w:val="009409C1"/>
    <w:rsid w:val="00940B80"/>
    <w:rsid w:val="00940BD8"/>
    <w:rsid w:val="00940DB8"/>
    <w:rsid w:val="00940E9D"/>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F2A"/>
    <w:rsid w:val="009731C4"/>
    <w:rsid w:val="009732AB"/>
    <w:rsid w:val="00973709"/>
    <w:rsid w:val="009739F0"/>
    <w:rsid w:val="00973B13"/>
    <w:rsid w:val="00973DA7"/>
    <w:rsid w:val="00973DCD"/>
    <w:rsid w:val="009752DC"/>
    <w:rsid w:val="0097547C"/>
    <w:rsid w:val="0097551D"/>
    <w:rsid w:val="00975E3E"/>
    <w:rsid w:val="00975F27"/>
    <w:rsid w:val="0097601F"/>
    <w:rsid w:val="009768DB"/>
    <w:rsid w:val="00976CBD"/>
    <w:rsid w:val="00977055"/>
    <w:rsid w:val="00977093"/>
    <w:rsid w:val="009773C4"/>
    <w:rsid w:val="00977493"/>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C36"/>
    <w:rsid w:val="00987E12"/>
    <w:rsid w:val="00987ED4"/>
    <w:rsid w:val="0099042E"/>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64C9"/>
    <w:rsid w:val="009966DC"/>
    <w:rsid w:val="009967CD"/>
    <w:rsid w:val="00996DB0"/>
    <w:rsid w:val="00997536"/>
    <w:rsid w:val="009977E3"/>
    <w:rsid w:val="00997957"/>
    <w:rsid w:val="009A00D6"/>
    <w:rsid w:val="009A0411"/>
    <w:rsid w:val="009A0427"/>
    <w:rsid w:val="009A0432"/>
    <w:rsid w:val="009A0445"/>
    <w:rsid w:val="009A067B"/>
    <w:rsid w:val="009A0733"/>
    <w:rsid w:val="009A0C63"/>
    <w:rsid w:val="009A0D2D"/>
    <w:rsid w:val="009A0EE6"/>
    <w:rsid w:val="009A10DB"/>
    <w:rsid w:val="009A110F"/>
    <w:rsid w:val="009A111C"/>
    <w:rsid w:val="009A1566"/>
    <w:rsid w:val="009A1718"/>
    <w:rsid w:val="009A181B"/>
    <w:rsid w:val="009A1985"/>
    <w:rsid w:val="009A1AD1"/>
    <w:rsid w:val="009A1B9A"/>
    <w:rsid w:val="009A2158"/>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E5E"/>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6039"/>
    <w:rsid w:val="009B604D"/>
    <w:rsid w:val="009B6299"/>
    <w:rsid w:val="009B638A"/>
    <w:rsid w:val="009B669F"/>
    <w:rsid w:val="009B686B"/>
    <w:rsid w:val="009B6A65"/>
    <w:rsid w:val="009B6CD8"/>
    <w:rsid w:val="009B729D"/>
    <w:rsid w:val="009B74A9"/>
    <w:rsid w:val="009B7ADC"/>
    <w:rsid w:val="009C000B"/>
    <w:rsid w:val="009C0097"/>
    <w:rsid w:val="009C0383"/>
    <w:rsid w:val="009C04E1"/>
    <w:rsid w:val="009C0BD0"/>
    <w:rsid w:val="009C0BE1"/>
    <w:rsid w:val="009C0C35"/>
    <w:rsid w:val="009C1021"/>
    <w:rsid w:val="009C11C5"/>
    <w:rsid w:val="009C122D"/>
    <w:rsid w:val="009C1262"/>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494"/>
    <w:rsid w:val="009C5587"/>
    <w:rsid w:val="009C5821"/>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8FB"/>
    <w:rsid w:val="009D1A47"/>
    <w:rsid w:val="009D1CBB"/>
    <w:rsid w:val="009D2056"/>
    <w:rsid w:val="009D214A"/>
    <w:rsid w:val="009D2517"/>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B5E"/>
    <w:rsid w:val="009D5E27"/>
    <w:rsid w:val="009D6083"/>
    <w:rsid w:val="009D6381"/>
    <w:rsid w:val="009D6387"/>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961"/>
    <w:rsid w:val="009F6A5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258E"/>
    <w:rsid w:val="00A02814"/>
    <w:rsid w:val="00A028C1"/>
    <w:rsid w:val="00A02BC8"/>
    <w:rsid w:val="00A032A3"/>
    <w:rsid w:val="00A03370"/>
    <w:rsid w:val="00A038D7"/>
    <w:rsid w:val="00A03C7B"/>
    <w:rsid w:val="00A03CA9"/>
    <w:rsid w:val="00A03CE4"/>
    <w:rsid w:val="00A03F3A"/>
    <w:rsid w:val="00A04B74"/>
    <w:rsid w:val="00A05567"/>
    <w:rsid w:val="00A05A25"/>
    <w:rsid w:val="00A05DFB"/>
    <w:rsid w:val="00A05FD2"/>
    <w:rsid w:val="00A06245"/>
    <w:rsid w:val="00A06460"/>
    <w:rsid w:val="00A06464"/>
    <w:rsid w:val="00A070DA"/>
    <w:rsid w:val="00A0718E"/>
    <w:rsid w:val="00A07725"/>
    <w:rsid w:val="00A0778F"/>
    <w:rsid w:val="00A0790E"/>
    <w:rsid w:val="00A07A5B"/>
    <w:rsid w:val="00A07ABC"/>
    <w:rsid w:val="00A07EF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7A6"/>
    <w:rsid w:val="00A24902"/>
    <w:rsid w:val="00A249CC"/>
    <w:rsid w:val="00A24B6D"/>
    <w:rsid w:val="00A2536C"/>
    <w:rsid w:val="00A2545B"/>
    <w:rsid w:val="00A25522"/>
    <w:rsid w:val="00A25577"/>
    <w:rsid w:val="00A2568D"/>
    <w:rsid w:val="00A25E2C"/>
    <w:rsid w:val="00A25E43"/>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8A"/>
    <w:rsid w:val="00A31376"/>
    <w:rsid w:val="00A31759"/>
    <w:rsid w:val="00A31810"/>
    <w:rsid w:val="00A31C27"/>
    <w:rsid w:val="00A31D58"/>
    <w:rsid w:val="00A31DC9"/>
    <w:rsid w:val="00A31E22"/>
    <w:rsid w:val="00A31F4B"/>
    <w:rsid w:val="00A323F7"/>
    <w:rsid w:val="00A3240C"/>
    <w:rsid w:val="00A325C5"/>
    <w:rsid w:val="00A32625"/>
    <w:rsid w:val="00A327FD"/>
    <w:rsid w:val="00A32B70"/>
    <w:rsid w:val="00A32B8F"/>
    <w:rsid w:val="00A32DF0"/>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18"/>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645"/>
    <w:rsid w:val="00A43A8F"/>
    <w:rsid w:val="00A43B30"/>
    <w:rsid w:val="00A43EF4"/>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E47"/>
    <w:rsid w:val="00A54E7B"/>
    <w:rsid w:val="00A54EC3"/>
    <w:rsid w:val="00A552D0"/>
    <w:rsid w:val="00A5553E"/>
    <w:rsid w:val="00A55842"/>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683"/>
    <w:rsid w:val="00A7096D"/>
    <w:rsid w:val="00A71007"/>
    <w:rsid w:val="00A710C3"/>
    <w:rsid w:val="00A71AEC"/>
    <w:rsid w:val="00A71B5D"/>
    <w:rsid w:val="00A7207E"/>
    <w:rsid w:val="00A72F0D"/>
    <w:rsid w:val="00A72FBC"/>
    <w:rsid w:val="00A72FF2"/>
    <w:rsid w:val="00A7315C"/>
    <w:rsid w:val="00A7316B"/>
    <w:rsid w:val="00A731AD"/>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174"/>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C3C"/>
    <w:rsid w:val="00A90D12"/>
    <w:rsid w:val="00A90FEB"/>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446"/>
    <w:rsid w:val="00A9345C"/>
    <w:rsid w:val="00A9355C"/>
    <w:rsid w:val="00A93592"/>
    <w:rsid w:val="00A93A13"/>
    <w:rsid w:val="00A93B95"/>
    <w:rsid w:val="00A93C7D"/>
    <w:rsid w:val="00A93D11"/>
    <w:rsid w:val="00A93D16"/>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694"/>
    <w:rsid w:val="00A9682B"/>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9DC"/>
    <w:rsid w:val="00AA1A51"/>
    <w:rsid w:val="00AA1BA3"/>
    <w:rsid w:val="00AA1E74"/>
    <w:rsid w:val="00AA20C5"/>
    <w:rsid w:val="00AA20D6"/>
    <w:rsid w:val="00AA227B"/>
    <w:rsid w:val="00AA238E"/>
    <w:rsid w:val="00AA25B8"/>
    <w:rsid w:val="00AA283E"/>
    <w:rsid w:val="00AA2C11"/>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941"/>
    <w:rsid w:val="00AA6A11"/>
    <w:rsid w:val="00AA710F"/>
    <w:rsid w:val="00AA7147"/>
    <w:rsid w:val="00AA7383"/>
    <w:rsid w:val="00AA748D"/>
    <w:rsid w:val="00AA74E6"/>
    <w:rsid w:val="00AA77FB"/>
    <w:rsid w:val="00AA7890"/>
    <w:rsid w:val="00AA7C4F"/>
    <w:rsid w:val="00AA7CA8"/>
    <w:rsid w:val="00AA7EFA"/>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869"/>
    <w:rsid w:val="00AB28F6"/>
    <w:rsid w:val="00AB29CB"/>
    <w:rsid w:val="00AB2BAB"/>
    <w:rsid w:val="00AB2D00"/>
    <w:rsid w:val="00AB2F5E"/>
    <w:rsid w:val="00AB30D5"/>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D12"/>
    <w:rsid w:val="00AC0D3A"/>
    <w:rsid w:val="00AC12A4"/>
    <w:rsid w:val="00AC1600"/>
    <w:rsid w:val="00AC16A1"/>
    <w:rsid w:val="00AC19F3"/>
    <w:rsid w:val="00AC1B5D"/>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D2"/>
    <w:rsid w:val="00AD35C4"/>
    <w:rsid w:val="00AD38E4"/>
    <w:rsid w:val="00AD45E3"/>
    <w:rsid w:val="00AD48CC"/>
    <w:rsid w:val="00AD545D"/>
    <w:rsid w:val="00AD5870"/>
    <w:rsid w:val="00AD5948"/>
    <w:rsid w:val="00AD5A35"/>
    <w:rsid w:val="00AD6099"/>
    <w:rsid w:val="00AD62EB"/>
    <w:rsid w:val="00AD6323"/>
    <w:rsid w:val="00AD63A7"/>
    <w:rsid w:val="00AD64C1"/>
    <w:rsid w:val="00AD6B96"/>
    <w:rsid w:val="00AD6D78"/>
    <w:rsid w:val="00AD7007"/>
    <w:rsid w:val="00AD733A"/>
    <w:rsid w:val="00AD741B"/>
    <w:rsid w:val="00AD747B"/>
    <w:rsid w:val="00AD754F"/>
    <w:rsid w:val="00AD78B0"/>
    <w:rsid w:val="00AD79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510"/>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61"/>
    <w:rsid w:val="00AF15B8"/>
    <w:rsid w:val="00AF1635"/>
    <w:rsid w:val="00AF16D1"/>
    <w:rsid w:val="00AF1A4B"/>
    <w:rsid w:val="00AF2046"/>
    <w:rsid w:val="00AF25F7"/>
    <w:rsid w:val="00AF2A4B"/>
    <w:rsid w:val="00AF2F8F"/>
    <w:rsid w:val="00AF33F6"/>
    <w:rsid w:val="00AF3984"/>
    <w:rsid w:val="00AF4010"/>
    <w:rsid w:val="00AF405D"/>
    <w:rsid w:val="00AF4320"/>
    <w:rsid w:val="00AF45B4"/>
    <w:rsid w:val="00AF4761"/>
    <w:rsid w:val="00AF4D35"/>
    <w:rsid w:val="00AF50DB"/>
    <w:rsid w:val="00AF5331"/>
    <w:rsid w:val="00AF56F5"/>
    <w:rsid w:val="00AF57D9"/>
    <w:rsid w:val="00AF587A"/>
    <w:rsid w:val="00AF5A2F"/>
    <w:rsid w:val="00AF601E"/>
    <w:rsid w:val="00AF60B1"/>
    <w:rsid w:val="00AF623E"/>
    <w:rsid w:val="00AF629D"/>
    <w:rsid w:val="00AF62F1"/>
    <w:rsid w:val="00AF66E3"/>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9EF"/>
    <w:rsid w:val="00B02AD0"/>
    <w:rsid w:val="00B02B67"/>
    <w:rsid w:val="00B02B6D"/>
    <w:rsid w:val="00B032BF"/>
    <w:rsid w:val="00B03510"/>
    <w:rsid w:val="00B03960"/>
    <w:rsid w:val="00B039A6"/>
    <w:rsid w:val="00B0446E"/>
    <w:rsid w:val="00B0453C"/>
    <w:rsid w:val="00B04559"/>
    <w:rsid w:val="00B045C2"/>
    <w:rsid w:val="00B046C6"/>
    <w:rsid w:val="00B05023"/>
    <w:rsid w:val="00B05130"/>
    <w:rsid w:val="00B051C6"/>
    <w:rsid w:val="00B05219"/>
    <w:rsid w:val="00B05442"/>
    <w:rsid w:val="00B0544B"/>
    <w:rsid w:val="00B05CF0"/>
    <w:rsid w:val="00B05EB5"/>
    <w:rsid w:val="00B06667"/>
    <w:rsid w:val="00B0666B"/>
    <w:rsid w:val="00B069FC"/>
    <w:rsid w:val="00B06A0D"/>
    <w:rsid w:val="00B06DD2"/>
    <w:rsid w:val="00B06DF4"/>
    <w:rsid w:val="00B06DFC"/>
    <w:rsid w:val="00B06EF0"/>
    <w:rsid w:val="00B07356"/>
    <w:rsid w:val="00B075D8"/>
    <w:rsid w:val="00B0778C"/>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BE5"/>
    <w:rsid w:val="00B14C1A"/>
    <w:rsid w:val="00B14D2B"/>
    <w:rsid w:val="00B15097"/>
    <w:rsid w:val="00B1521D"/>
    <w:rsid w:val="00B15672"/>
    <w:rsid w:val="00B15822"/>
    <w:rsid w:val="00B15C22"/>
    <w:rsid w:val="00B16299"/>
    <w:rsid w:val="00B165AC"/>
    <w:rsid w:val="00B16970"/>
    <w:rsid w:val="00B16AF4"/>
    <w:rsid w:val="00B172FE"/>
    <w:rsid w:val="00B17612"/>
    <w:rsid w:val="00B1777E"/>
    <w:rsid w:val="00B1782F"/>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E"/>
    <w:rsid w:val="00B25660"/>
    <w:rsid w:val="00B25AB0"/>
    <w:rsid w:val="00B25EA2"/>
    <w:rsid w:val="00B25FB7"/>
    <w:rsid w:val="00B26183"/>
    <w:rsid w:val="00B262DC"/>
    <w:rsid w:val="00B267D1"/>
    <w:rsid w:val="00B267D9"/>
    <w:rsid w:val="00B267DB"/>
    <w:rsid w:val="00B26E47"/>
    <w:rsid w:val="00B272E1"/>
    <w:rsid w:val="00B27546"/>
    <w:rsid w:val="00B27732"/>
    <w:rsid w:val="00B27AB9"/>
    <w:rsid w:val="00B27ACF"/>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572"/>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6F0"/>
    <w:rsid w:val="00B44897"/>
    <w:rsid w:val="00B44990"/>
    <w:rsid w:val="00B44C96"/>
    <w:rsid w:val="00B45024"/>
    <w:rsid w:val="00B452BB"/>
    <w:rsid w:val="00B45308"/>
    <w:rsid w:val="00B45446"/>
    <w:rsid w:val="00B455A6"/>
    <w:rsid w:val="00B45852"/>
    <w:rsid w:val="00B459B1"/>
    <w:rsid w:val="00B45A11"/>
    <w:rsid w:val="00B45B41"/>
    <w:rsid w:val="00B45FF6"/>
    <w:rsid w:val="00B46279"/>
    <w:rsid w:val="00B46534"/>
    <w:rsid w:val="00B46634"/>
    <w:rsid w:val="00B46732"/>
    <w:rsid w:val="00B46BC3"/>
    <w:rsid w:val="00B46CA2"/>
    <w:rsid w:val="00B46EE0"/>
    <w:rsid w:val="00B47009"/>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860"/>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A61"/>
    <w:rsid w:val="00B65B7E"/>
    <w:rsid w:val="00B65C44"/>
    <w:rsid w:val="00B65E98"/>
    <w:rsid w:val="00B65EDA"/>
    <w:rsid w:val="00B660DE"/>
    <w:rsid w:val="00B66225"/>
    <w:rsid w:val="00B6636A"/>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83E"/>
    <w:rsid w:val="00B8794B"/>
    <w:rsid w:val="00B87ABC"/>
    <w:rsid w:val="00B87D75"/>
    <w:rsid w:val="00B87E87"/>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C97"/>
    <w:rsid w:val="00B92F24"/>
    <w:rsid w:val="00B93022"/>
    <w:rsid w:val="00B93401"/>
    <w:rsid w:val="00B9390B"/>
    <w:rsid w:val="00B93999"/>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0434"/>
    <w:rsid w:val="00BA049B"/>
    <w:rsid w:val="00BA0C24"/>
    <w:rsid w:val="00BA1082"/>
    <w:rsid w:val="00BA10EB"/>
    <w:rsid w:val="00BA120D"/>
    <w:rsid w:val="00BA16E0"/>
    <w:rsid w:val="00BA1800"/>
    <w:rsid w:val="00BA1B80"/>
    <w:rsid w:val="00BA203C"/>
    <w:rsid w:val="00BA2186"/>
    <w:rsid w:val="00BA2281"/>
    <w:rsid w:val="00BA25BD"/>
    <w:rsid w:val="00BA25DB"/>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6E8"/>
    <w:rsid w:val="00BA6E92"/>
    <w:rsid w:val="00BA6FDA"/>
    <w:rsid w:val="00BA73ED"/>
    <w:rsid w:val="00BA74E8"/>
    <w:rsid w:val="00BA7969"/>
    <w:rsid w:val="00BA7FC8"/>
    <w:rsid w:val="00BB018E"/>
    <w:rsid w:val="00BB0269"/>
    <w:rsid w:val="00BB0414"/>
    <w:rsid w:val="00BB04CF"/>
    <w:rsid w:val="00BB05B9"/>
    <w:rsid w:val="00BB0698"/>
    <w:rsid w:val="00BB0836"/>
    <w:rsid w:val="00BB085C"/>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0D8"/>
    <w:rsid w:val="00BC512D"/>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B5"/>
    <w:rsid w:val="00BC77E1"/>
    <w:rsid w:val="00BC7C38"/>
    <w:rsid w:val="00BC7D14"/>
    <w:rsid w:val="00BD0132"/>
    <w:rsid w:val="00BD069F"/>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BA8"/>
    <w:rsid w:val="00BD4DB1"/>
    <w:rsid w:val="00BD5177"/>
    <w:rsid w:val="00BD51AE"/>
    <w:rsid w:val="00BD5252"/>
    <w:rsid w:val="00BD5336"/>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F4A"/>
    <w:rsid w:val="00BE0318"/>
    <w:rsid w:val="00BE0537"/>
    <w:rsid w:val="00BE0AD3"/>
    <w:rsid w:val="00BE0CFD"/>
    <w:rsid w:val="00BE10AE"/>
    <w:rsid w:val="00BE14D7"/>
    <w:rsid w:val="00BE1725"/>
    <w:rsid w:val="00BE17FC"/>
    <w:rsid w:val="00BE1853"/>
    <w:rsid w:val="00BE1936"/>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FA"/>
    <w:rsid w:val="00BE69F5"/>
    <w:rsid w:val="00BE6BA3"/>
    <w:rsid w:val="00BE6E7E"/>
    <w:rsid w:val="00BE7196"/>
    <w:rsid w:val="00BE71F5"/>
    <w:rsid w:val="00BE7D49"/>
    <w:rsid w:val="00BF07F5"/>
    <w:rsid w:val="00BF0824"/>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BDF"/>
    <w:rsid w:val="00BF6C8E"/>
    <w:rsid w:val="00BF70A6"/>
    <w:rsid w:val="00BF72E9"/>
    <w:rsid w:val="00BF735D"/>
    <w:rsid w:val="00BF74CB"/>
    <w:rsid w:val="00BF7631"/>
    <w:rsid w:val="00BF7724"/>
    <w:rsid w:val="00BF77C4"/>
    <w:rsid w:val="00BF7B4F"/>
    <w:rsid w:val="00BF7DE5"/>
    <w:rsid w:val="00BF7E85"/>
    <w:rsid w:val="00BF7F53"/>
    <w:rsid w:val="00C00280"/>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7D8"/>
    <w:rsid w:val="00C028A2"/>
    <w:rsid w:val="00C029D5"/>
    <w:rsid w:val="00C02C99"/>
    <w:rsid w:val="00C02EE2"/>
    <w:rsid w:val="00C03026"/>
    <w:rsid w:val="00C030E6"/>
    <w:rsid w:val="00C030EB"/>
    <w:rsid w:val="00C03297"/>
    <w:rsid w:val="00C03779"/>
    <w:rsid w:val="00C037A3"/>
    <w:rsid w:val="00C03851"/>
    <w:rsid w:val="00C03D37"/>
    <w:rsid w:val="00C03ECA"/>
    <w:rsid w:val="00C03ECD"/>
    <w:rsid w:val="00C03FAF"/>
    <w:rsid w:val="00C03FC0"/>
    <w:rsid w:val="00C04089"/>
    <w:rsid w:val="00C043C6"/>
    <w:rsid w:val="00C04AC7"/>
    <w:rsid w:val="00C04AE5"/>
    <w:rsid w:val="00C04C1B"/>
    <w:rsid w:val="00C04E1E"/>
    <w:rsid w:val="00C05103"/>
    <w:rsid w:val="00C053A3"/>
    <w:rsid w:val="00C055A0"/>
    <w:rsid w:val="00C057CB"/>
    <w:rsid w:val="00C05B88"/>
    <w:rsid w:val="00C05CF3"/>
    <w:rsid w:val="00C05D66"/>
    <w:rsid w:val="00C05D6B"/>
    <w:rsid w:val="00C0632B"/>
    <w:rsid w:val="00C063F0"/>
    <w:rsid w:val="00C068CF"/>
    <w:rsid w:val="00C06994"/>
    <w:rsid w:val="00C06BA8"/>
    <w:rsid w:val="00C06C8F"/>
    <w:rsid w:val="00C06DCE"/>
    <w:rsid w:val="00C0716F"/>
    <w:rsid w:val="00C074CD"/>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95"/>
    <w:rsid w:val="00C17BCE"/>
    <w:rsid w:val="00C20202"/>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70B"/>
    <w:rsid w:val="00C3384E"/>
    <w:rsid w:val="00C33B44"/>
    <w:rsid w:val="00C33C08"/>
    <w:rsid w:val="00C33D8E"/>
    <w:rsid w:val="00C33E60"/>
    <w:rsid w:val="00C34195"/>
    <w:rsid w:val="00C341E5"/>
    <w:rsid w:val="00C3442F"/>
    <w:rsid w:val="00C34E7E"/>
    <w:rsid w:val="00C35303"/>
    <w:rsid w:val="00C35632"/>
    <w:rsid w:val="00C35693"/>
    <w:rsid w:val="00C35DD9"/>
    <w:rsid w:val="00C35EC7"/>
    <w:rsid w:val="00C35ED0"/>
    <w:rsid w:val="00C361F4"/>
    <w:rsid w:val="00C3623B"/>
    <w:rsid w:val="00C364B4"/>
    <w:rsid w:val="00C3659F"/>
    <w:rsid w:val="00C366CB"/>
    <w:rsid w:val="00C367A9"/>
    <w:rsid w:val="00C367E8"/>
    <w:rsid w:val="00C36D69"/>
    <w:rsid w:val="00C37042"/>
    <w:rsid w:val="00C37920"/>
    <w:rsid w:val="00C37C75"/>
    <w:rsid w:val="00C4003A"/>
    <w:rsid w:val="00C40491"/>
    <w:rsid w:val="00C4111D"/>
    <w:rsid w:val="00C41122"/>
    <w:rsid w:val="00C41164"/>
    <w:rsid w:val="00C4133A"/>
    <w:rsid w:val="00C414E9"/>
    <w:rsid w:val="00C415D1"/>
    <w:rsid w:val="00C4194A"/>
    <w:rsid w:val="00C41BBE"/>
    <w:rsid w:val="00C41F4F"/>
    <w:rsid w:val="00C41F82"/>
    <w:rsid w:val="00C4210C"/>
    <w:rsid w:val="00C421E8"/>
    <w:rsid w:val="00C4252E"/>
    <w:rsid w:val="00C42733"/>
    <w:rsid w:val="00C42915"/>
    <w:rsid w:val="00C43533"/>
    <w:rsid w:val="00C435AB"/>
    <w:rsid w:val="00C43D37"/>
    <w:rsid w:val="00C44089"/>
    <w:rsid w:val="00C440DF"/>
    <w:rsid w:val="00C441E8"/>
    <w:rsid w:val="00C44382"/>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3027"/>
    <w:rsid w:val="00C53A05"/>
    <w:rsid w:val="00C53A71"/>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720"/>
    <w:rsid w:val="00C6288C"/>
    <w:rsid w:val="00C62A19"/>
    <w:rsid w:val="00C62BF3"/>
    <w:rsid w:val="00C62D0B"/>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71E"/>
    <w:rsid w:val="00C6498C"/>
    <w:rsid w:val="00C64A83"/>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C0"/>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238"/>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22"/>
    <w:rsid w:val="00C7654D"/>
    <w:rsid w:val="00C766E6"/>
    <w:rsid w:val="00C7726A"/>
    <w:rsid w:val="00C77281"/>
    <w:rsid w:val="00C772E6"/>
    <w:rsid w:val="00C77CA7"/>
    <w:rsid w:val="00C77F1D"/>
    <w:rsid w:val="00C77F32"/>
    <w:rsid w:val="00C77F58"/>
    <w:rsid w:val="00C800FD"/>
    <w:rsid w:val="00C801A9"/>
    <w:rsid w:val="00C80847"/>
    <w:rsid w:val="00C80985"/>
    <w:rsid w:val="00C80A6D"/>
    <w:rsid w:val="00C80BF5"/>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F68"/>
    <w:rsid w:val="00C872F8"/>
    <w:rsid w:val="00C877F7"/>
    <w:rsid w:val="00C87B28"/>
    <w:rsid w:val="00C87CAF"/>
    <w:rsid w:val="00C87FA4"/>
    <w:rsid w:val="00C90297"/>
    <w:rsid w:val="00C90955"/>
    <w:rsid w:val="00C90ADA"/>
    <w:rsid w:val="00C911CD"/>
    <w:rsid w:val="00C913AC"/>
    <w:rsid w:val="00C91437"/>
    <w:rsid w:val="00C91699"/>
    <w:rsid w:val="00C91CB4"/>
    <w:rsid w:val="00C91EC8"/>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608B"/>
    <w:rsid w:val="00CA6281"/>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5A3"/>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CA2"/>
    <w:rsid w:val="00CB6EFF"/>
    <w:rsid w:val="00CB7190"/>
    <w:rsid w:val="00CB7CD9"/>
    <w:rsid w:val="00CB7D61"/>
    <w:rsid w:val="00CB7F96"/>
    <w:rsid w:val="00CC0125"/>
    <w:rsid w:val="00CC0228"/>
    <w:rsid w:val="00CC0A8B"/>
    <w:rsid w:val="00CC0AFF"/>
    <w:rsid w:val="00CC0F74"/>
    <w:rsid w:val="00CC1050"/>
    <w:rsid w:val="00CC1386"/>
    <w:rsid w:val="00CC1E9E"/>
    <w:rsid w:val="00CC1EE8"/>
    <w:rsid w:val="00CC1EFB"/>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91"/>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C4"/>
    <w:rsid w:val="00CE430A"/>
    <w:rsid w:val="00CE4C57"/>
    <w:rsid w:val="00CE4D0E"/>
    <w:rsid w:val="00CE4E7A"/>
    <w:rsid w:val="00CE527F"/>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108"/>
    <w:rsid w:val="00CF15C3"/>
    <w:rsid w:val="00CF1985"/>
    <w:rsid w:val="00CF1B22"/>
    <w:rsid w:val="00CF1C9C"/>
    <w:rsid w:val="00CF24F3"/>
    <w:rsid w:val="00CF2896"/>
    <w:rsid w:val="00CF2A20"/>
    <w:rsid w:val="00CF2F9E"/>
    <w:rsid w:val="00CF3272"/>
    <w:rsid w:val="00CF3324"/>
    <w:rsid w:val="00CF33CE"/>
    <w:rsid w:val="00CF38DD"/>
    <w:rsid w:val="00CF403C"/>
    <w:rsid w:val="00CF406A"/>
    <w:rsid w:val="00CF42ED"/>
    <w:rsid w:val="00CF4375"/>
    <w:rsid w:val="00CF4734"/>
    <w:rsid w:val="00CF4871"/>
    <w:rsid w:val="00CF493A"/>
    <w:rsid w:val="00CF4946"/>
    <w:rsid w:val="00CF4AB5"/>
    <w:rsid w:val="00CF4EA7"/>
    <w:rsid w:val="00CF5109"/>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DDD"/>
    <w:rsid w:val="00D01F76"/>
    <w:rsid w:val="00D02193"/>
    <w:rsid w:val="00D0246B"/>
    <w:rsid w:val="00D024EE"/>
    <w:rsid w:val="00D027B9"/>
    <w:rsid w:val="00D02C69"/>
    <w:rsid w:val="00D02F36"/>
    <w:rsid w:val="00D03066"/>
    <w:rsid w:val="00D0315C"/>
    <w:rsid w:val="00D0321C"/>
    <w:rsid w:val="00D034DA"/>
    <w:rsid w:val="00D03752"/>
    <w:rsid w:val="00D03AB0"/>
    <w:rsid w:val="00D03C49"/>
    <w:rsid w:val="00D03E65"/>
    <w:rsid w:val="00D041C8"/>
    <w:rsid w:val="00D04325"/>
    <w:rsid w:val="00D04671"/>
    <w:rsid w:val="00D046F7"/>
    <w:rsid w:val="00D0472C"/>
    <w:rsid w:val="00D048C0"/>
    <w:rsid w:val="00D05300"/>
    <w:rsid w:val="00D0545F"/>
    <w:rsid w:val="00D05548"/>
    <w:rsid w:val="00D0556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720"/>
    <w:rsid w:val="00D219A3"/>
    <w:rsid w:val="00D21CEE"/>
    <w:rsid w:val="00D21EBC"/>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5B87"/>
    <w:rsid w:val="00D260AB"/>
    <w:rsid w:val="00D26292"/>
    <w:rsid w:val="00D262BF"/>
    <w:rsid w:val="00D2674D"/>
    <w:rsid w:val="00D26A55"/>
    <w:rsid w:val="00D26B28"/>
    <w:rsid w:val="00D26C0A"/>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FA0"/>
    <w:rsid w:val="00D31FA1"/>
    <w:rsid w:val="00D3268E"/>
    <w:rsid w:val="00D326D1"/>
    <w:rsid w:val="00D32A70"/>
    <w:rsid w:val="00D32AE0"/>
    <w:rsid w:val="00D333C9"/>
    <w:rsid w:val="00D3344B"/>
    <w:rsid w:val="00D3367D"/>
    <w:rsid w:val="00D33718"/>
    <w:rsid w:val="00D33963"/>
    <w:rsid w:val="00D33B69"/>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4D"/>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BC"/>
    <w:rsid w:val="00D654E9"/>
    <w:rsid w:val="00D65669"/>
    <w:rsid w:val="00D65DD0"/>
    <w:rsid w:val="00D65E89"/>
    <w:rsid w:val="00D660F0"/>
    <w:rsid w:val="00D66AD1"/>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CF9"/>
    <w:rsid w:val="00D70EE8"/>
    <w:rsid w:val="00D7194F"/>
    <w:rsid w:val="00D71D9C"/>
    <w:rsid w:val="00D7210D"/>
    <w:rsid w:val="00D721B6"/>
    <w:rsid w:val="00D722E4"/>
    <w:rsid w:val="00D72546"/>
    <w:rsid w:val="00D7256A"/>
    <w:rsid w:val="00D726EE"/>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253"/>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B5D"/>
    <w:rsid w:val="00D91C6C"/>
    <w:rsid w:val="00D91D2B"/>
    <w:rsid w:val="00D920BB"/>
    <w:rsid w:val="00D9229A"/>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A62"/>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64"/>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C7F"/>
    <w:rsid w:val="00DB4C9A"/>
    <w:rsid w:val="00DB4D72"/>
    <w:rsid w:val="00DB527B"/>
    <w:rsid w:val="00DB52B2"/>
    <w:rsid w:val="00DB5303"/>
    <w:rsid w:val="00DB5314"/>
    <w:rsid w:val="00DB5421"/>
    <w:rsid w:val="00DB557D"/>
    <w:rsid w:val="00DB57C5"/>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826"/>
    <w:rsid w:val="00DC0D6B"/>
    <w:rsid w:val="00DC0ED8"/>
    <w:rsid w:val="00DC0FDB"/>
    <w:rsid w:val="00DC1A47"/>
    <w:rsid w:val="00DC1A75"/>
    <w:rsid w:val="00DC1AF9"/>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BDE"/>
    <w:rsid w:val="00DD6C85"/>
    <w:rsid w:val="00DD6F4C"/>
    <w:rsid w:val="00DD70EA"/>
    <w:rsid w:val="00DD73E6"/>
    <w:rsid w:val="00DD7549"/>
    <w:rsid w:val="00DD782E"/>
    <w:rsid w:val="00DD79D0"/>
    <w:rsid w:val="00DE0104"/>
    <w:rsid w:val="00DE034F"/>
    <w:rsid w:val="00DE0584"/>
    <w:rsid w:val="00DE08C2"/>
    <w:rsid w:val="00DE106C"/>
    <w:rsid w:val="00DE13C4"/>
    <w:rsid w:val="00DE18EC"/>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E007DD"/>
    <w:rsid w:val="00E0087B"/>
    <w:rsid w:val="00E00CEE"/>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0C"/>
    <w:rsid w:val="00E06162"/>
    <w:rsid w:val="00E064AC"/>
    <w:rsid w:val="00E06723"/>
    <w:rsid w:val="00E06973"/>
    <w:rsid w:val="00E06ADB"/>
    <w:rsid w:val="00E06C0A"/>
    <w:rsid w:val="00E070A7"/>
    <w:rsid w:val="00E073AC"/>
    <w:rsid w:val="00E073D0"/>
    <w:rsid w:val="00E076B7"/>
    <w:rsid w:val="00E07D8A"/>
    <w:rsid w:val="00E10643"/>
    <w:rsid w:val="00E107EC"/>
    <w:rsid w:val="00E10832"/>
    <w:rsid w:val="00E10D85"/>
    <w:rsid w:val="00E11094"/>
    <w:rsid w:val="00E115CF"/>
    <w:rsid w:val="00E11AC7"/>
    <w:rsid w:val="00E11B07"/>
    <w:rsid w:val="00E11B66"/>
    <w:rsid w:val="00E12309"/>
    <w:rsid w:val="00E1249C"/>
    <w:rsid w:val="00E12591"/>
    <w:rsid w:val="00E12806"/>
    <w:rsid w:val="00E12864"/>
    <w:rsid w:val="00E12E18"/>
    <w:rsid w:val="00E12F2F"/>
    <w:rsid w:val="00E130B2"/>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11B"/>
    <w:rsid w:val="00E15433"/>
    <w:rsid w:val="00E1574D"/>
    <w:rsid w:val="00E159B8"/>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6F20"/>
    <w:rsid w:val="00E275AC"/>
    <w:rsid w:val="00E275E5"/>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E6C"/>
    <w:rsid w:val="00E32FBC"/>
    <w:rsid w:val="00E330C3"/>
    <w:rsid w:val="00E331A2"/>
    <w:rsid w:val="00E335B7"/>
    <w:rsid w:val="00E335FA"/>
    <w:rsid w:val="00E33861"/>
    <w:rsid w:val="00E339D3"/>
    <w:rsid w:val="00E33D63"/>
    <w:rsid w:val="00E33EA6"/>
    <w:rsid w:val="00E340A3"/>
    <w:rsid w:val="00E34105"/>
    <w:rsid w:val="00E34991"/>
    <w:rsid w:val="00E34DA7"/>
    <w:rsid w:val="00E34EDA"/>
    <w:rsid w:val="00E35060"/>
    <w:rsid w:val="00E3552D"/>
    <w:rsid w:val="00E3557D"/>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7"/>
    <w:rsid w:val="00E400CB"/>
    <w:rsid w:val="00E400ED"/>
    <w:rsid w:val="00E4031E"/>
    <w:rsid w:val="00E40631"/>
    <w:rsid w:val="00E406E5"/>
    <w:rsid w:val="00E40C98"/>
    <w:rsid w:val="00E40E98"/>
    <w:rsid w:val="00E40F6F"/>
    <w:rsid w:val="00E4131F"/>
    <w:rsid w:val="00E41D55"/>
    <w:rsid w:val="00E41F01"/>
    <w:rsid w:val="00E41FB5"/>
    <w:rsid w:val="00E421DA"/>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307"/>
    <w:rsid w:val="00E61407"/>
    <w:rsid w:val="00E61543"/>
    <w:rsid w:val="00E61964"/>
    <w:rsid w:val="00E61C3E"/>
    <w:rsid w:val="00E61F7D"/>
    <w:rsid w:val="00E620E0"/>
    <w:rsid w:val="00E62296"/>
    <w:rsid w:val="00E62687"/>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5044"/>
    <w:rsid w:val="00E6516D"/>
    <w:rsid w:val="00E65190"/>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FE3"/>
    <w:rsid w:val="00E67FEE"/>
    <w:rsid w:val="00E7023C"/>
    <w:rsid w:val="00E702C2"/>
    <w:rsid w:val="00E70514"/>
    <w:rsid w:val="00E705B1"/>
    <w:rsid w:val="00E7076E"/>
    <w:rsid w:val="00E7079A"/>
    <w:rsid w:val="00E70810"/>
    <w:rsid w:val="00E70932"/>
    <w:rsid w:val="00E70B68"/>
    <w:rsid w:val="00E70FFD"/>
    <w:rsid w:val="00E7187A"/>
    <w:rsid w:val="00E71A37"/>
    <w:rsid w:val="00E71B65"/>
    <w:rsid w:val="00E71CAA"/>
    <w:rsid w:val="00E7301C"/>
    <w:rsid w:val="00E73B78"/>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A3B"/>
    <w:rsid w:val="00E83CC2"/>
    <w:rsid w:val="00E83F18"/>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9D9"/>
    <w:rsid w:val="00E87D16"/>
    <w:rsid w:val="00E90049"/>
    <w:rsid w:val="00E9090C"/>
    <w:rsid w:val="00E90C53"/>
    <w:rsid w:val="00E90E05"/>
    <w:rsid w:val="00E91109"/>
    <w:rsid w:val="00E912E2"/>
    <w:rsid w:val="00E91692"/>
    <w:rsid w:val="00E91B10"/>
    <w:rsid w:val="00E91D38"/>
    <w:rsid w:val="00E92328"/>
    <w:rsid w:val="00E924CF"/>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19F"/>
    <w:rsid w:val="00E97321"/>
    <w:rsid w:val="00E979DB"/>
    <w:rsid w:val="00E97B19"/>
    <w:rsid w:val="00E97BB1"/>
    <w:rsid w:val="00E97BEB"/>
    <w:rsid w:val="00EA0076"/>
    <w:rsid w:val="00EA00F0"/>
    <w:rsid w:val="00EA00F4"/>
    <w:rsid w:val="00EA03D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3C4"/>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A7D6D"/>
    <w:rsid w:val="00EB00C8"/>
    <w:rsid w:val="00EB0279"/>
    <w:rsid w:val="00EB02EB"/>
    <w:rsid w:val="00EB0869"/>
    <w:rsid w:val="00EB0AAA"/>
    <w:rsid w:val="00EB1338"/>
    <w:rsid w:val="00EB1533"/>
    <w:rsid w:val="00EB1549"/>
    <w:rsid w:val="00EB16B2"/>
    <w:rsid w:val="00EB1A9A"/>
    <w:rsid w:val="00EB1AC4"/>
    <w:rsid w:val="00EB237D"/>
    <w:rsid w:val="00EB2429"/>
    <w:rsid w:val="00EB248F"/>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1C"/>
    <w:rsid w:val="00EB7BFA"/>
    <w:rsid w:val="00EB7C41"/>
    <w:rsid w:val="00EB7E48"/>
    <w:rsid w:val="00EB7E63"/>
    <w:rsid w:val="00EC00D9"/>
    <w:rsid w:val="00EC04A4"/>
    <w:rsid w:val="00EC04E2"/>
    <w:rsid w:val="00EC06A4"/>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968"/>
    <w:rsid w:val="00EC2CA7"/>
    <w:rsid w:val="00EC3084"/>
    <w:rsid w:val="00EC3114"/>
    <w:rsid w:val="00EC317B"/>
    <w:rsid w:val="00EC3316"/>
    <w:rsid w:val="00EC38F0"/>
    <w:rsid w:val="00EC3B0D"/>
    <w:rsid w:val="00EC3B4E"/>
    <w:rsid w:val="00EC3DEE"/>
    <w:rsid w:val="00EC3EDF"/>
    <w:rsid w:val="00EC4948"/>
    <w:rsid w:val="00EC4C6F"/>
    <w:rsid w:val="00EC4FD3"/>
    <w:rsid w:val="00EC527D"/>
    <w:rsid w:val="00EC5391"/>
    <w:rsid w:val="00EC57EF"/>
    <w:rsid w:val="00EC5933"/>
    <w:rsid w:val="00EC5D45"/>
    <w:rsid w:val="00EC63D7"/>
    <w:rsid w:val="00EC66C3"/>
    <w:rsid w:val="00EC6784"/>
    <w:rsid w:val="00EC6CCD"/>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09E"/>
    <w:rsid w:val="00ED23E5"/>
    <w:rsid w:val="00ED2991"/>
    <w:rsid w:val="00ED2A59"/>
    <w:rsid w:val="00ED2CBF"/>
    <w:rsid w:val="00ED3503"/>
    <w:rsid w:val="00ED38D4"/>
    <w:rsid w:val="00ED42A1"/>
    <w:rsid w:val="00ED44C2"/>
    <w:rsid w:val="00ED4930"/>
    <w:rsid w:val="00ED4AAF"/>
    <w:rsid w:val="00ED4DF7"/>
    <w:rsid w:val="00ED5095"/>
    <w:rsid w:val="00ED5218"/>
    <w:rsid w:val="00ED53D7"/>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0D"/>
    <w:rsid w:val="00F05A19"/>
    <w:rsid w:val="00F05AA5"/>
    <w:rsid w:val="00F064F9"/>
    <w:rsid w:val="00F06704"/>
    <w:rsid w:val="00F06763"/>
    <w:rsid w:val="00F06A66"/>
    <w:rsid w:val="00F06FA7"/>
    <w:rsid w:val="00F07405"/>
    <w:rsid w:val="00F074AC"/>
    <w:rsid w:val="00F07587"/>
    <w:rsid w:val="00F076DE"/>
    <w:rsid w:val="00F079C5"/>
    <w:rsid w:val="00F079DC"/>
    <w:rsid w:val="00F07E6C"/>
    <w:rsid w:val="00F07E89"/>
    <w:rsid w:val="00F07EBC"/>
    <w:rsid w:val="00F10123"/>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58EB"/>
    <w:rsid w:val="00F167DD"/>
    <w:rsid w:val="00F16A4E"/>
    <w:rsid w:val="00F16CF6"/>
    <w:rsid w:val="00F17365"/>
    <w:rsid w:val="00F176B7"/>
    <w:rsid w:val="00F17D32"/>
    <w:rsid w:val="00F20053"/>
    <w:rsid w:val="00F2031A"/>
    <w:rsid w:val="00F20442"/>
    <w:rsid w:val="00F20579"/>
    <w:rsid w:val="00F205C2"/>
    <w:rsid w:val="00F20652"/>
    <w:rsid w:val="00F20859"/>
    <w:rsid w:val="00F20F66"/>
    <w:rsid w:val="00F21295"/>
    <w:rsid w:val="00F217B5"/>
    <w:rsid w:val="00F21940"/>
    <w:rsid w:val="00F21A56"/>
    <w:rsid w:val="00F2222B"/>
    <w:rsid w:val="00F2286E"/>
    <w:rsid w:val="00F228DA"/>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B90"/>
    <w:rsid w:val="00F26BA6"/>
    <w:rsid w:val="00F26CE7"/>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C1F"/>
    <w:rsid w:val="00F41ED1"/>
    <w:rsid w:val="00F41FA6"/>
    <w:rsid w:val="00F42A4F"/>
    <w:rsid w:val="00F42C97"/>
    <w:rsid w:val="00F42D4F"/>
    <w:rsid w:val="00F42E38"/>
    <w:rsid w:val="00F42E91"/>
    <w:rsid w:val="00F42FB5"/>
    <w:rsid w:val="00F430F6"/>
    <w:rsid w:val="00F43358"/>
    <w:rsid w:val="00F4365A"/>
    <w:rsid w:val="00F439EE"/>
    <w:rsid w:val="00F43C4C"/>
    <w:rsid w:val="00F43E2A"/>
    <w:rsid w:val="00F44833"/>
    <w:rsid w:val="00F44B0E"/>
    <w:rsid w:val="00F44C6C"/>
    <w:rsid w:val="00F44E77"/>
    <w:rsid w:val="00F45080"/>
    <w:rsid w:val="00F456A9"/>
    <w:rsid w:val="00F45981"/>
    <w:rsid w:val="00F45A8E"/>
    <w:rsid w:val="00F45A96"/>
    <w:rsid w:val="00F45ACC"/>
    <w:rsid w:val="00F45DA4"/>
    <w:rsid w:val="00F45E20"/>
    <w:rsid w:val="00F460BB"/>
    <w:rsid w:val="00F4648A"/>
    <w:rsid w:val="00F467F7"/>
    <w:rsid w:val="00F470B3"/>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662"/>
    <w:rsid w:val="00F56834"/>
    <w:rsid w:val="00F56C09"/>
    <w:rsid w:val="00F56F20"/>
    <w:rsid w:val="00F5715E"/>
    <w:rsid w:val="00F573CB"/>
    <w:rsid w:val="00F573CC"/>
    <w:rsid w:val="00F5788F"/>
    <w:rsid w:val="00F57B9A"/>
    <w:rsid w:val="00F57E6C"/>
    <w:rsid w:val="00F601BD"/>
    <w:rsid w:val="00F60493"/>
    <w:rsid w:val="00F608B3"/>
    <w:rsid w:val="00F60920"/>
    <w:rsid w:val="00F60C89"/>
    <w:rsid w:val="00F61466"/>
    <w:rsid w:val="00F61A17"/>
    <w:rsid w:val="00F61D1D"/>
    <w:rsid w:val="00F61DDC"/>
    <w:rsid w:val="00F61FAC"/>
    <w:rsid w:val="00F62921"/>
    <w:rsid w:val="00F62DE2"/>
    <w:rsid w:val="00F62EE9"/>
    <w:rsid w:val="00F63099"/>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1B7"/>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0B38"/>
    <w:rsid w:val="00F712DE"/>
    <w:rsid w:val="00F716A7"/>
    <w:rsid w:val="00F71865"/>
    <w:rsid w:val="00F71A04"/>
    <w:rsid w:val="00F71AFD"/>
    <w:rsid w:val="00F71BD2"/>
    <w:rsid w:val="00F71D8E"/>
    <w:rsid w:val="00F72203"/>
    <w:rsid w:val="00F72240"/>
    <w:rsid w:val="00F724B0"/>
    <w:rsid w:val="00F7254C"/>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1E"/>
    <w:rsid w:val="00F820E8"/>
    <w:rsid w:val="00F8213E"/>
    <w:rsid w:val="00F824C8"/>
    <w:rsid w:val="00F82737"/>
    <w:rsid w:val="00F8283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2F"/>
    <w:rsid w:val="00FA2B82"/>
    <w:rsid w:val="00FA2E9A"/>
    <w:rsid w:val="00FA2EBC"/>
    <w:rsid w:val="00FA2F4B"/>
    <w:rsid w:val="00FA2FF4"/>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DB6"/>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C71"/>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A7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1DC"/>
    <w:rsid w:val="00FD2CCA"/>
    <w:rsid w:val="00FD2D9F"/>
    <w:rsid w:val="00FD2EC3"/>
    <w:rsid w:val="00FD3495"/>
    <w:rsid w:val="00FD34FF"/>
    <w:rsid w:val="00FD36A5"/>
    <w:rsid w:val="00FD3964"/>
    <w:rsid w:val="00FD3BC6"/>
    <w:rsid w:val="00FD3E46"/>
    <w:rsid w:val="00FD425B"/>
    <w:rsid w:val="00FD4322"/>
    <w:rsid w:val="00FD4624"/>
    <w:rsid w:val="00FD4932"/>
    <w:rsid w:val="00FD4978"/>
    <w:rsid w:val="00FD4A11"/>
    <w:rsid w:val="00FD4D59"/>
    <w:rsid w:val="00FD4E1E"/>
    <w:rsid w:val="00FD524E"/>
    <w:rsid w:val="00FD54E5"/>
    <w:rsid w:val="00FD57A9"/>
    <w:rsid w:val="00FD5BCD"/>
    <w:rsid w:val="00FD5CBC"/>
    <w:rsid w:val="00FD5D3B"/>
    <w:rsid w:val="00FD5EB4"/>
    <w:rsid w:val="00FD5FB9"/>
    <w:rsid w:val="00FD5FFE"/>
    <w:rsid w:val="00FD6371"/>
    <w:rsid w:val="00FD6708"/>
    <w:rsid w:val="00FD6E88"/>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F2A"/>
    <w:rsid w:val="00FE2732"/>
    <w:rsid w:val="00FE2881"/>
    <w:rsid w:val="00FE2CFF"/>
    <w:rsid w:val="00FE319E"/>
    <w:rsid w:val="00FE330B"/>
    <w:rsid w:val="00FE3447"/>
    <w:rsid w:val="00FE3798"/>
    <w:rsid w:val="00FE3A17"/>
    <w:rsid w:val="00FE3BA7"/>
    <w:rsid w:val="00FE3D94"/>
    <w:rsid w:val="00FE43D2"/>
    <w:rsid w:val="00FE46FC"/>
    <w:rsid w:val="00FE4B49"/>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B8E"/>
    <w:rsid w:val="00FF5BB7"/>
    <w:rsid w:val="00FF5D86"/>
    <w:rsid w:val="00FF6158"/>
    <w:rsid w:val="00FF635D"/>
    <w:rsid w:val="00FF6497"/>
    <w:rsid w:val="00FF663F"/>
    <w:rsid w:val="00FF6646"/>
    <w:rsid w:val="00FF665E"/>
    <w:rsid w:val="00FF6990"/>
    <w:rsid w:val="00FF6EB1"/>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
    <w:next w:val="Doc-text2"/>
    <w:uiPriority w:val="99"/>
    <w:qFormat/>
    <w:rsid w:val="009E0BE8"/>
    <w:pPr>
      <w:numPr>
        <w:numId w:val="1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524AF-071B-47A9-B709-A3620AE05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2546</TotalTime>
  <Pages>7</Pages>
  <Words>2916</Words>
  <Characters>16625</Characters>
  <Application>Microsoft Office Word</Application>
  <DocSecurity>0</DocSecurity>
  <Lines>138</Lines>
  <Paragraphs>39</Paragraphs>
  <ScaleCrop>false</ScaleCrop>
  <Company>Vivo</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Dongru LI (李东儒)</cp:lastModifiedBy>
  <cp:revision>418</cp:revision>
  <cp:lastPrinted>2011-08-03T09:36:00Z</cp:lastPrinted>
  <dcterms:created xsi:type="dcterms:W3CDTF">2021-09-30T02:37:00Z</dcterms:created>
  <dcterms:modified xsi:type="dcterms:W3CDTF">2021-11-05T11:14:00Z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